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E54D" w14:textId="39B66C57" w:rsidR="00471E30" w:rsidRPr="004E4609" w:rsidRDefault="00471E30" w:rsidP="00D07B4E">
      <w:pPr>
        <w:jc w:val="center"/>
        <w:outlineLvl w:val="0"/>
        <w:rPr>
          <w:rFonts w:cstheme="minorHAnsi"/>
          <w:color w:val="000000" w:themeColor="text1"/>
        </w:rPr>
      </w:pPr>
      <w:r w:rsidRPr="004E4609">
        <w:rPr>
          <w:rFonts w:cstheme="minorHAnsi"/>
          <w:color w:val="000000" w:themeColor="text1"/>
        </w:rPr>
        <w:t>TRUSTEE MEETING</w:t>
      </w:r>
    </w:p>
    <w:p w14:paraId="1236811C" w14:textId="43E5F259" w:rsidR="00471E30" w:rsidRPr="004E4609" w:rsidRDefault="000E719C" w:rsidP="00471E30">
      <w:pPr>
        <w:jc w:val="center"/>
        <w:outlineLvl w:val="0"/>
        <w:rPr>
          <w:rFonts w:cstheme="minorHAnsi"/>
          <w:color w:val="000000" w:themeColor="text1"/>
        </w:rPr>
      </w:pPr>
      <w:r>
        <w:rPr>
          <w:rFonts w:cstheme="minorHAnsi"/>
          <w:color w:val="000000" w:themeColor="text1"/>
        </w:rPr>
        <w:t>Ju</w:t>
      </w:r>
      <w:r w:rsidR="00B91208">
        <w:rPr>
          <w:rFonts w:cstheme="minorHAnsi"/>
          <w:color w:val="000000" w:themeColor="text1"/>
        </w:rPr>
        <w:t>l7</w:t>
      </w:r>
      <w:r>
        <w:rPr>
          <w:rFonts w:cstheme="minorHAnsi"/>
          <w:color w:val="000000" w:themeColor="text1"/>
        </w:rPr>
        <w:t xml:space="preserve"> 1</w:t>
      </w:r>
      <w:r w:rsidR="00B91208">
        <w:rPr>
          <w:rFonts w:cstheme="minorHAnsi"/>
          <w:color w:val="000000" w:themeColor="text1"/>
        </w:rPr>
        <w:t>1</w:t>
      </w:r>
      <w:r w:rsidR="003B2B06">
        <w:rPr>
          <w:rFonts w:cstheme="minorHAnsi"/>
          <w:color w:val="000000" w:themeColor="text1"/>
        </w:rPr>
        <w:t>, 202</w:t>
      </w:r>
      <w:r w:rsidR="00BE2386">
        <w:rPr>
          <w:rFonts w:cstheme="minorHAnsi"/>
          <w:color w:val="000000" w:themeColor="text1"/>
        </w:rPr>
        <w:t>5</w:t>
      </w:r>
      <w:r w:rsidR="00471E30" w:rsidRPr="004E4609">
        <w:rPr>
          <w:rFonts w:cstheme="minorHAnsi"/>
          <w:color w:val="000000" w:themeColor="text1"/>
        </w:rPr>
        <w:t xml:space="preserve"> @ </w:t>
      </w:r>
      <w:r w:rsidR="00A85AEB">
        <w:rPr>
          <w:rFonts w:cstheme="minorHAnsi"/>
          <w:color w:val="000000" w:themeColor="text1"/>
        </w:rPr>
        <w:t>4</w:t>
      </w:r>
      <w:r w:rsidR="00471E30" w:rsidRPr="004E4609">
        <w:rPr>
          <w:rFonts w:cstheme="minorHAnsi"/>
          <w:color w:val="000000" w:themeColor="text1"/>
        </w:rPr>
        <w:t xml:space="preserve">:00 </w:t>
      </w:r>
      <w:r w:rsidR="00A85AEB">
        <w:rPr>
          <w:rFonts w:cstheme="minorHAnsi"/>
          <w:color w:val="000000" w:themeColor="text1"/>
        </w:rPr>
        <w:t>P</w:t>
      </w:r>
      <w:r w:rsidR="00471E30" w:rsidRPr="004E4609">
        <w:rPr>
          <w:rFonts w:cstheme="minorHAnsi"/>
          <w:color w:val="000000" w:themeColor="text1"/>
        </w:rPr>
        <w:t>M</w:t>
      </w:r>
    </w:p>
    <w:p w14:paraId="5003C33F" w14:textId="77777777" w:rsidR="00471E30" w:rsidRPr="004E4609" w:rsidRDefault="00471E30" w:rsidP="00471E30">
      <w:pPr>
        <w:jc w:val="center"/>
        <w:rPr>
          <w:rFonts w:cstheme="minorHAnsi"/>
          <w:color w:val="000000" w:themeColor="text1"/>
        </w:rPr>
      </w:pPr>
    </w:p>
    <w:p w14:paraId="3B662AF1" w14:textId="726385C7" w:rsidR="00471E30" w:rsidRPr="004E4609" w:rsidRDefault="00471E30" w:rsidP="00471E30">
      <w:pPr>
        <w:rPr>
          <w:rFonts w:cstheme="minorHAnsi"/>
        </w:rPr>
      </w:pPr>
      <w:r w:rsidRPr="004E4609">
        <w:rPr>
          <w:rFonts w:cstheme="minorHAnsi"/>
          <w:b/>
        </w:rPr>
        <w:t>ATTENDANCE</w:t>
      </w:r>
      <w:r w:rsidR="0016375D" w:rsidRPr="004E4609">
        <w:rPr>
          <w:rFonts w:cstheme="minorHAnsi"/>
        </w:rPr>
        <w:t>: Meeting</w:t>
      </w:r>
      <w:r w:rsidR="0016375D">
        <w:rPr>
          <w:rFonts w:cstheme="minorHAnsi"/>
        </w:rPr>
        <w:t xml:space="preserve"> </w:t>
      </w:r>
      <w:r w:rsidRPr="004E4609">
        <w:rPr>
          <w:rFonts w:cstheme="minorHAnsi"/>
        </w:rPr>
        <w:t xml:space="preserve">called to order at </w:t>
      </w:r>
      <w:r w:rsidR="00A85AEB">
        <w:rPr>
          <w:rFonts w:cstheme="minorHAnsi"/>
        </w:rPr>
        <w:t>4</w:t>
      </w:r>
      <w:r w:rsidRPr="004E4609">
        <w:rPr>
          <w:rFonts w:cstheme="minorHAnsi"/>
        </w:rPr>
        <w:t>:0</w:t>
      </w:r>
      <w:r w:rsidR="00CF27BC">
        <w:rPr>
          <w:rFonts w:cstheme="minorHAnsi"/>
        </w:rPr>
        <w:t>0</w:t>
      </w:r>
      <w:r w:rsidRPr="004E4609">
        <w:rPr>
          <w:rFonts w:cstheme="minorHAnsi"/>
        </w:rPr>
        <w:t xml:space="preserve"> </w:t>
      </w:r>
      <w:r w:rsidR="00A85AEB">
        <w:rPr>
          <w:rFonts w:cstheme="minorHAnsi"/>
        </w:rPr>
        <w:t>P</w:t>
      </w:r>
      <w:r w:rsidRPr="004E4609">
        <w:rPr>
          <w:rFonts w:cstheme="minorHAnsi"/>
        </w:rPr>
        <w:t>M</w:t>
      </w:r>
      <w:r w:rsidR="00B362D3">
        <w:rPr>
          <w:rFonts w:cstheme="minorHAnsi"/>
        </w:rPr>
        <w:t xml:space="preserve"> by Trustee Finnesand</w:t>
      </w:r>
      <w:r w:rsidR="006C706B" w:rsidRPr="004E4609">
        <w:rPr>
          <w:rFonts w:cstheme="minorHAnsi"/>
        </w:rPr>
        <w:t xml:space="preserve">. </w:t>
      </w:r>
      <w:r w:rsidR="00D82B60">
        <w:rPr>
          <w:rFonts w:cstheme="minorHAnsi"/>
        </w:rPr>
        <w:t>Roll call taken - p</w:t>
      </w:r>
      <w:r w:rsidRPr="004E4609">
        <w:rPr>
          <w:rFonts w:cstheme="minorHAnsi"/>
        </w:rPr>
        <w:t xml:space="preserve">resent were Trustees Josh </w:t>
      </w:r>
      <w:r w:rsidR="003843B3" w:rsidRPr="004E4609">
        <w:rPr>
          <w:rFonts w:cstheme="minorHAnsi"/>
        </w:rPr>
        <w:t>Bart</w:t>
      </w:r>
      <w:r w:rsidR="000A754B">
        <w:rPr>
          <w:rFonts w:cstheme="minorHAnsi"/>
        </w:rPr>
        <w:t>os</w:t>
      </w:r>
      <w:r w:rsidR="00B91208">
        <w:rPr>
          <w:rFonts w:cstheme="minorHAnsi"/>
        </w:rPr>
        <w:t>, Kim Remily</w:t>
      </w:r>
      <w:r w:rsidR="000E719C">
        <w:rPr>
          <w:rFonts w:cstheme="minorHAnsi"/>
        </w:rPr>
        <w:t xml:space="preserve"> and </w:t>
      </w:r>
      <w:r w:rsidRPr="004E4609">
        <w:rPr>
          <w:rFonts w:cstheme="minorHAnsi"/>
        </w:rPr>
        <w:t>Iver Finnesand</w:t>
      </w:r>
      <w:r w:rsidR="00AE565C" w:rsidRPr="004E4609">
        <w:rPr>
          <w:rFonts w:cstheme="minorHAnsi"/>
        </w:rPr>
        <w:t xml:space="preserve">. </w:t>
      </w:r>
      <w:r w:rsidRPr="004E4609">
        <w:rPr>
          <w:rFonts w:cstheme="minorHAnsi"/>
        </w:rPr>
        <w:t>Also</w:t>
      </w:r>
      <w:r w:rsidR="003843B3">
        <w:rPr>
          <w:rFonts w:cstheme="minorHAnsi"/>
        </w:rPr>
        <w:t xml:space="preserve"> </w:t>
      </w:r>
      <w:r w:rsidRPr="004E4609">
        <w:rPr>
          <w:rFonts w:cstheme="minorHAnsi"/>
        </w:rPr>
        <w:t>present were</w:t>
      </w:r>
      <w:r w:rsidR="00D82B60">
        <w:rPr>
          <w:rFonts w:cstheme="minorHAnsi"/>
        </w:rPr>
        <w:t xml:space="preserve"> </w:t>
      </w:r>
      <w:r w:rsidRPr="004E4609">
        <w:rPr>
          <w:rFonts w:cstheme="minorHAnsi"/>
        </w:rPr>
        <w:t>System Manager Justin Carlson</w:t>
      </w:r>
      <w:r w:rsidR="005A4F24">
        <w:rPr>
          <w:rFonts w:cstheme="minorHAnsi"/>
        </w:rPr>
        <w:t xml:space="preserve"> and</w:t>
      </w:r>
      <w:r w:rsidR="00C64FFE">
        <w:rPr>
          <w:rFonts w:cstheme="minorHAnsi"/>
        </w:rPr>
        <w:t xml:space="preserve"> </w:t>
      </w:r>
      <w:r w:rsidRPr="004E4609">
        <w:rPr>
          <w:rFonts w:cstheme="minorHAnsi"/>
        </w:rPr>
        <w:t>Clerk Mary Finnesan</w:t>
      </w:r>
      <w:r w:rsidR="00C64FFE">
        <w:rPr>
          <w:rFonts w:cstheme="minorHAnsi"/>
        </w:rPr>
        <w:t>d</w:t>
      </w:r>
      <w:r w:rsidR="00A01F15">
        <w:rPr>
          <w:rFonts w:cstheme="minorHAnsi"/>
        </w:rPr>
        <w:t>.</w:t>
      </w:r>
      <w:r w:rsidR="00BE2386">
        <w:rPr>
          <w:rFonts w:cstheme="minorHAnsi"/>
        </w:rPr>
        <w:t xml:space="preserve"> </w:t>
      </w:r>
      <w:r w:rsidR="00B91208">
        <w:rPr>
          <w:rFonts w:cstheme="minorHAnsi"/>
        </w:rPr>
        <w:t xml:space="preserve"> </w:t>
      </w:r>
      <w:r w:rsidR="00A01F15">
        <w:rPr>
          <w:rFonts w:cstheme="minorHAnsi"/>
        </w:rPr>
        <w:t xml:space="preserve"> </w:t>
      </w:r>
      <w:r w:rsidR="00B91208">
        <w:rPr>
          <w:rFonts w:cstheme="minorHAnsi"/>
        </w:rPr>
        <w:t xml:space="preserve"> </w:t>
      </w:r>
    </w:p>
    <w:p w14:paraId="5BB3EF9C" w14:textId="77777777" w:rsidR="00D44854" w:rsidRPr="000A754B" w:rsidRDefault="00D44854" w:rsidP="00471E30">
      <w:pPr>
        <w:rPr>
          <w:rFonts w:cstheme="minorHAnsi"/>
          <w:bCs/>
        </w:rPr>
      </w:pPr>
    </w:p>
    <w:p w14:paraId="27863A77" w14:textId="72AC5E26" w:rsidR="00471E30" w:rsidRPr="004E4609" w:rsidRDefault="00471E30" w:rsidP="00471E30">
      <w:pPr>
        <w:rPr>
          <w:rFonts w:cstheme="minorHAnsi"/>
          <w:bCs/>
        </w:rPr>
      </w:pPr>
      <w:r w:rsidRPr="004E4609">
        <w:rPr>
          <w:rFonts w:cstheme="minorHAnsi"/>
          <w:b/>
        </w:rPr>
        <w:t>AGENDA</w:t>
      </w:r>
      <w:r w:rsidR="001F06F9" w:rsidRPr="004E4609">
        <w:rPr>
          <w:rFonts w:cstheme="minorHAnsi"/>
          <w:b/>
        </w:rPr>
        <w:t xml:space="preserve">: </w:t>
      </w:r>
      <w:r w:rsidR="001F06F9" w:rsidRPr="009C3B18">
        <w:rPr>
          <w:rFonts w:cstheme="minorHAnsi"/>
          <w:bCs/>
        </w:rPr>
        <w:t>Proposed</w:t>
      </w:r>
      <w:r w:rsidR="004C111D">
        <w:rPr>
          <w:rFonts w:cstheme="minorHAnsi"/>
          <w:bCs/>
        </w:rPr>
        <w:t xml:space="preserve"> agenda </w:t>
      </w:r>
      <w:r w:rsidR="008A28C0">
        <w:rPr>
          <w:rFonts w:cstheme="minorHAnsi"/>
          <w:bCs/>
        </w:rPr>
        <w:t>reviewed</w:t>
      </w:r>
      <w:r w:rsidR="0042682F">
        <w:rPr>
          <w:rFonts w:cstheme="minorHAnsi"/>
          <w:bCs/>
        </w:rPr>
        <w:t xml:space="preserve"> </w:t>
      </w:r>
      <w:r w:rsidR="001F06F9">
        <w:rPr>
          <w:rFonts w:cstheme="minorHAnsi"/>
          <w:bCs/>
        </w:rPr>
        <w:t xml:space="preserve">with </w:t>
      </w:r>
      <w:r w:rsidR="005A4F24">
        <w:rPr>
          <w:rFonts w:cstheme="minorHAnsi"/>
          <w:bCs/>
        </w:rPr>
        <w:t>m</w:t>
      </w:r>
      <w:r w:rsidRPr="004E4609">
        <w:rPr>
          <w:rFonts w:cstheme="minorHAnsi"/>
          <w:bCs/>
        </w:rPr>
        <w:t xml:space="preserve">otion </w:t>
      </w:r>
      <w:r w:rsidR="009C3B18">
        <w:rPr>
          <w:rFonts w:cstheme="minorHAnsi"/>
          <w:bCs/>
        </w:rPr>
        <w:t xml:space="preserve">to </w:t>
      </w:r>
      <w:r w:rsidR="00B91208">
        <w:rPr>
          <w:rFonts w:cstheme="minorHAnsi"/>
          <w:bCs/>
        </w:rPr>
        <w:t xml:space="preserve">approve the agenda made by Remily; seconded by Bartos. </w:t>
      </w:r>
      <w:r w:rsidRPr="004E4609">
        <w:rPr>
          <w:rFonts w:cstheme="minorHAnsi"/>
          <w:bCs/>
        </w:rPr>
        <w:t>Motion passed.</w:t>
      </w:r>
    </w:p>
    <w:p w14:paraId="5BFE0404" w14:textId="77777777" w:rsidR="00A85AEB" w:rsidRDefault="00A85AEB" w:rsidP="008D17F8">
      <w:pPr>
        <w:rPr>
          <w:rFonts w:cstheme="minorHAnsi"/>
          <w:b/>
        </w:rPr>
      </w:pPr>
    </w:p>
    <w:p w14:paraId="78CF6EA6" w14:textId="69251874" w:rsidR="00B362D3" w:rsidRDefault="00B362D3" w:rsidP="008D17F8">
      <w:pPr>
        <w:rPr>
          <w:rFonts w:cstheme="minorHAnsi"/>
          <w:bCs/>
        </w:rPr>
      </w:pPr>
      <w:r w:rsidRPr="004E4609">
        <w:rPr>
          <w:rFonts w:cstheme="minorHAnsi"/>
          <w:b/>
        </w:rPr>
        <w:t>PUBLIC COMMENT</w:t>
      </w:r>
      <w:r>
        <w:rPr>
          <w:rFonts w:cstheme="minorHAnsi"/>
          <w:b/>
        </w:rPr>
        <w:t xml:space="preserve">: </w:t>
      </w:r>
      <w:r w:rsidR="00C53AB6">
        <w:rPr>
          <w:rFonts w:cstheme="minorHAnsi"/>
          <w:bCs/>
        </w:rPr>
        <w:t>None</w:t>
      </w:r>
    </w:p>
    <w:p w14:paraId="4B5844CF" w14:textId="77777777" w:rsidR="00E36760" w:rsidRDefault="00E36760" w:rsidP="00B362D3">
      <w:pPr>
        <w:rPr>
          <w:rFonts w:cstheme="minorHAnsi"/>
          <w:b/>
        </w:rPr>
      </w:pPr>
    </w:p>
    <w:p w14:paraId="46252BF2" w14:textId="772D0789" w:rsidR="00B91208" w:rsidRPr="004E4609" w:rsidRDefault="00B91208" w:rsidP="00B91208">
      <w:pPr>
        <w:rPr>
          <w:rFonts w:cstheme="minorHAnsi"/>
        </w:rPr>
      </w:pPr>
      <w:r>
        <w:rPr>
          <w:rFonts w:cstheme="minorHAnsi"/>
          <w:b/>
        </w:rPr>
        <w:t>JUNE 13, 2025, MINUTES</w:t>
      </w:r>
      <w:r w:rsidRPr="004E4609">
        <w:rPr>
          <w:rFonts w:cstheme="minorHAnsi"/>
        </w:rPr>
        <w:t>: The Board reviewed the</w:t>
      </w:r>
      <w:r>
        <w:rPr>
          <w:rFonts w:cstheme="minorHAnsi"/>
        </w:rPr>
        <w:t xml:space="preserve"> June meeting</w:t>
      </w:r>
      <w:r w:rsidRPr="004E4609">
        <w:rPr>
          <w:rFonts w:cstheme="minorHAnsi"/>
        </w:rPr>
        <w:t xml:space="preserve"> minutes. Motion made to approve the minutes by </w:t>
      </w:r>
      <w:r>
        <w:rPr>
          <w:rFonts w:cstheme="minorHAnsi"/>
        </w:rPr>
        <w:t>Trustee Finnesand;</w:t>
      </w:r>
      <w:r w:rsidRPr="004E4609">
        <w:rPr>
          <w:rFonts w:cstheme="minorHAnsi"/>
        </w:rPr>
        <w:t xml:space="preserve"> seconded by </w:t>
      </w:r>
      <w:r>
        <w:rPr>
          <w:rFonts w:cstheme="minorHAnsi"/>
        </w:rPr>
        <w:t>Bartos</w:t>
      </w:r>
      <w:r w:rsidRPr="004E4609">
        <w:rPr>
          <w:rFonts w:cstheme="minorHAnsi"/>
        </w:rPr>
        <w:t>. Motion passed.</w:t>
      </w:r>
    </w:p>
    <w:p w14:paraId="1B13C4A0" w14:textId="77777777" w:rsidR="00B91208" w:rsidRPr="004E4609" w:rsidRDefault="00B91208" w:rsidP="00B91208">
      <w:pPr>
        <w:rPr>
          <w:rFonts w:cstheme="minorHAnsi"/>
          <w:color w:val="000000" w:themeColor="text1"/>
        </w:rPr>
      </w:pPr>
    </w:p>
    <w:p w14:paraId="606ADC34" w14:textId="47054200" w:rsidR="00B91208" w:rsidRPr="007709CE" w:rsidRDefault="00B91208" w:rsidP="00B91208">
      <w:pPr>
        <w:rPr>
          <w:rFonts w:cstheme="minorHAnsi"/>
          <w:bCs/>
          <w:i/>
          <w:iCs/>
          <w:color w:val="000000" w:themeColor="text1"/>
        </w:rPr>
      </w:pPr>
      <w:r w:rsidRPr="004E4609">
        <w:rPr>
          <w:rFonts w:cstheme="minorHAnsi"/>
          <w:b/>
          <w:color w:val="000000" w:themeColor="text1"/>
        </w:rPr>
        <w:t>FINANCIAL REPORTS</w:t>
      </w:r>
      <w:r>
        <w:rPr>
          <w:rFonts w:cstheme="minorHAnsi"/>
          <w:b/>
          <w:color w:val="000000" w:themeColor="text1"/>
        </w:rPr>
        <w:t xml:space="preserve">  2025</w:t>
      </w:r>
      <w:r w:rsidRPr="004E4609">
        <w:rPr>
          <w:rFonts w:cstheme="minorHAnsi"/>
          <w:b/>
          <w:color w:val="000000" w:themeColor="text1"/>
        </w:rPr>
        <w:t xml:space="preserve">: </w:t>
      </w:r>
      <w:r w:rsidRPr="004E4609">
        <w:rPr>
          <w:rFonts w:cstheme="minorHAnsi"/>
          <w:bCs/>
          <w:color w:val="000000" w:themeColor="text1"/>
        </w:rPr>
        <w:t xml:space="preserve">Total funds available as of </w:t>
      </w:r>
      <w:r>
        <w:rPr>
          <w:rFonts w:cstheme="minorHAnsi"/>
          <w:bCs/>
          <w:color w:val="000000" w:themeColor="text1"/>
        </w:rPr>
        <w:t>06/30</w:t>
      </w:r>
      <w:r w:rsidRPr="004E4609">
        <w:rPr>
          <w:rFonts w:cstheme="minorHAnsi"/>
          <w:bCs/>
          <w:color w:val="000000" w:themeColor="text1"/>
        </w:rPr>
        <w:t>/</w:t>
      </w:r>
      <w:r>
        <w:rPr>
          <w:rFonts w:cstheme="minorHAnsi"/>
          <w:bCs/>
          <w:color w:val="000000" w:themeColor="text1"/>
        </w:rPr>
        <w:t>20</w:t>
      </w:r>
      <w:r w:rsidRPr="004E4609">
        <w:rPr>
          <w:rFonts w:cstheme="minorHAnsi"/>
          <w:bCs/>
          <w:color w:val="000000" w:themeColor="text1"/>
        </w:rPr>
        <w:t>2</w:t>
      </w:r>
      <w:r>
        <w:rPr>
          <w:rFonts w:cstheme="minorHAnsi"/>
          <w:bCs/>
          <w:color w:val="000000" w:themeColor="text1"/>
        </w:rPr>
        <w:t>5</w:t>
      </w:r>
      <w:r w:rsidRPr="004E4609">
        <w:rPr>
          <w:rFonts w:cstheme="minorHAnsi"/>
          <w:bCs/>
          <w:color w:val="000000" w:themeColor="text1"/>
        </w:rPr>
        <w:t>: General</w:t>
      </w:r>
      <w:r w:rsidRPr="004D4E0C">
        <w:rPr>
          <w:rFonts w:cstheme="minorHAnsi"/>
          <w:bCs/>
          <w:color w:val="000000" w:themeColor="text1"/>
        </w:rPr>
        <w:t xml:space="preserve"> Checking Account </w:t>
      </w:r>
      <w:r w:rsidRPr="00D95E39">
        <w:rPr>
          <w:rFonts w:cstheme="minorHAnsi"/>
          <w:bCs/>
          <w:color w:val="000000" w:themeColor="text1"/>
        </w:rPr>
        <w:t>$</w:t>
      </w:r>
      <w:r w:rsidR="00EC1BBB" w:rsidRPr="00EC1BBB">
        <w:t xml:space="preserve"> </w:t>
      </w:r>
      <w:r w:rsidR="00EC1BBB" w:rsidRPr="00EC1BBB">
        <w:rPr>
          <w:rFonts w:cstheme="minorHAnsi"/>
          <w:bCs/>
          <w:color w:val="000000" w:themeColor="text1"/>
        </w:rPr>
        <w:t>118,646.80</w:t>
      </w:r>
      <w:r w:rsidR="00EC1BBB">
        <w:rPr>
          <w:rFonts w:cstheme="minorHAnsi"/>
          <w:bCs/>
          <w:color w:val="000000" w:themeColor="text1"/>
        </w:rPr>
        <w:t xml:space="preserve"> </w:t>
      </w:r>
      <w:r w:rsidRPr="00D95E39">
        <w:rPr>
          <w:rFonts w:cstheme="minorHAnsi"/>
          <w:bCs/>
          <w:color w:val="000000" w:themeColor="text1"/>
        </w:rPr>
        <w:t>and Reserve &amp; Replacement $</w:t>
      </w:r>
      <w:r w:rsidR="00EC1BBB" w:rsidRPr="00EC1BBB">
        <w:t xml:space="preserve"> </w:t>
      </w:r>
      <w:r w:rsidR="00EC1BBB" w:rsidRPr="00EC1BBB">
        <w:rPr>
          <w:rFonts w:cstheme="minorHAnsi"/>
          <w:bCs/>
          <w:color w:val="000000" w:themeColor="text1"/>
        </w:rPr>
        <w:t>425,362.37</w:t>
      </w:r>
      <w:r w:rsidRPr="00D95E39">
        <w:rPr>
          <w:rFonts w:cstheme="minorHAnsi"/>
          <w:bCs/>
          <w:color w:val="000000" w:themeColor="text1"/>
        </w:rPr>
        <w:t>. Outstanding</w:t>
      </w:r>
      <w:r w:rsidRPr="004D4E0C">
        <w:rPr>
          <w:rFonts w:cstheme="minorHAnsi"/>
          <w:bCs/>
          <w:color w:val="000000" w:themeColor="text1"/>
        </w:rPr>
        <w:t xml:space="preserve"> accounts receivable as of </w:t>
      </w:r>
      <w:r>
        <w:rPr>
          <w:rFonts w:cstheme="minorHAnsi"/>
          <w:bCs/>
          <w:color w:val="000000" w:themeColor="text1"/>
        </w:rPr>
        <w:t>06</w:t>
      </w:r>
      <w:r w:rsidRPr="004D4E0C">
        <w:rPr>
          <w:rFonts w:cstheme="minorHAnsi"/>
          <w:bCs/>
          <w:color w:val="000000" w:themeColor="text1"/>
        </w:rPr>
        <w:t>/3</w:t>
      </w:r>
      <w:r>
        <w:rPr>
          <w:rFonts w:cstheme="minorHAnsi"/>
          <w:bCs/>
          <w:color w:val="000000" w:themeColor="text1"/>
        </w:rPr>
        <w:t>0</w:t>
      </w:r>
      <w:r w:rsidRPr="004D4E0C">
        <w:rPr>
          <w:rFonts w:cstheme="minorHAnsi"/>
          <w:bCs/>
          <w:color w:val="000000" w:themeColor="text1"/>
        </w:rPr>
        <w:t>/</w:t>
      </w:r>
      <w:r>
        <w:rPr>
          <w:rFonts w:cstheme="minorHAnsi"/>
          <w:bCs/>
          <w:color w:val="000000" w:themeColor="text1"/>
        </w:rPr>
        <w:t>20</w:t>
      </w:r>
      <w:r w:rsidRPr="004D4E0C">
        <w:rPr>
          <w:rFonts w:cstheme="minorHAnsi"/>
          <w:bCs/>
          <w:color w:val="000000" w:themeColor="text1"/>
        </w:rPr>
        <w:t>2</w:t>
      </w:r>
      <w:r>
        <w:rPr>
          <w:rFonts w:cstheme="minorHAnsi"/>
          <w:bCs/>
          <w:color w:val="000000" w:themeColor="text1"/>
        </w:rPr>
        <w:t xml:space="preserve">5 </w:t>
      </w:r>
      <w:r w:rsidRPr="004D4E0C">
        <w:rPr>
          <w:rFonts w:cstheme="minorHAnsi"/>
          <w:bCs/>
          <w:color w:val="000000" w:themeColor="text1"/>
        </w:rPr>
        <w:t xml:space="preserve">totaled </w:t>
      </w:r>
      <w:r w:rsidRPr="00D95E39">
        <w:rPr>
          <w:rFonts w:cstheme="minorHAnsi"/>
          <w:bCs/>
          <w:color w:val="000000" w:themeColor="text1"/>
        </w:rPr>
        <w:t>$</w:t>
      </w:r>
      <w:r w:rsidR="00EC1BBB">
        <w:rPr>
          <w:rFonts w:cstheme="minorHAnsi"/>
          <w:bCs/>
          <w:color w:val="000000" w:themeColor="text1"/>
        </w:rPr>
        <w:t>328.76</w:t>
      </w:r>
      <w:r>
        <w:rPr>
          <w:rFonts w:cstheme="minorHAnsi"/>
          <w:bCs/>
          <w:color w:val="000000" w:themeColor="text1"/>
        </w:rPr>
        <w:t xml:space="preserve">. </w:t>
      </w:r>
    </w:p>
    <w:p w14:paraId="7E8EABED" w14:textId="77777777" w:rsidR="00B91208" w:rsidRPr="004E4609" w:rsidRDefault="00B91208" w:rsidP="00B91208">
      <w:pPr>
        <w:rPr>
          <w:rFonts w:cstheme="minorHAnsi"/>
          <w:bCs/>
          <w:color w:val="000000" w:themeColor="text1"/>
        </w:rPr>
      </w:pPr>
    </w:p>
    <w:p w14:paraId="426698A9" w14:textId="5A347B63" w:rsidR="00B91208" w:rsidRDefault="00B91208" w:rsidP="00B91208">
      <w:pPr>
        <w:rPr>
          <w:rFonts w:cstheme="minorHAnsi"/>
          <w:bCs/>
          <w:color w:val="000000" w:themeColor="text1"/>
        </w:rPr>
      </w:pPr>
      <w:r>
        <w:rPr>
          <w:rFonts w:cstheme="minorHAnsi"/>
          <w:b/>
          <w:color w:val="000000" w:themeColor="text1"/>
        </w:rPr>
        <w:t xml:space="preserve">JUNE </w:t>
      </w:r>
      <w:r w:rsidRPr="004E4609">
        <w:rPr>
          <w:rFonts w:cstheme="minorHAnsi"/>
          <w:b/>
          <w:color w:val="000000" w:themeColor="text1"/>
        </w:rPr>
        <w:t>EXPENSES:</w:t>
      </w:r>
      <w:r>
        <w:rPr>
          <w:rFonts w:cstheme="minorHAnsi"/>
          <w:bCs/>
          <w:color w:val="000000" w:themeColor="text1"/>
        </w:rPr>
        <w:t xml:space="preserve"> </w:t>
      </w:r>
      <w:r w:rsidRPr="004E4609">
        <w:rPr>
          <w:rFonts w:cstheme="minorHAnsi"/>
          <w:bCs/>
          <w:color w:val="000000" w:themeColor="text1"/>
        </w:rPr>
        <w:t>Pump &amp; Control Maintenance:</w:t>
      </w:r>
      <w:r w:rsidR="00EC1BBB">
        <w:rPr>
          <w:rFonts w:cstheme="minorHAnsi"/>
          <w:bCs/>
          <w:color w:val="000000" w:themeColor="text1"/>
        </w:rPr>
        <w:t xml:space="preserve"> </w:t>
      </w:r>
      <w:r>
        <w:rPr>
          <w:rFonts w:cstheme="minorHAnsi"/>
          <w:bCs/>
          <w:color w:val="000000" w:themeColor="text1"/>
        </w:rPr>
        <w:t>SD One Call ($1</w:t>
      </w:r>
      <w:r w:rsidR="00EC1BBB">
        <w:rPr>
          <w:rFonts w:cstheme="minorHAnsi"/>
          <w:bCs/>
          <w:color w:val="000000" w:themeColor="text1"/>
        </w:rPr>
        <w:t>7.85</w:t>
      </w:r>
      <w:r>
        <w:rPr>
          <w:rFonts w:cstheme="minorHAnsi"/>
          <w:bCs/>
          <w:color w:val="000000" w:themeColor="text1"/>
        </w:rPr>
        <w:t>), Amazon ($</w:t>
      </w:r>
      <w:r w:rsidR="00EC1BBB">
        <w:rPr>
          <w:rFonts w:cstheme="minorHAnsi"/>
          <w:bCs/>
          <w:color w:val="000000" w:themeColor="text1"/>
        </w:rPr>
        <w:t>79.35</w:t>
      </w:r>
      <w:r>
        <w:rPr>
          <w:rFonts w:cstheme="minorHAnsi"/>
          <w:bCs/>
          <w:color w:val="000000" w:themeColor="text1"/>
        </w:rPr>
        <w:t>);  Maintenance Vehicle: Sioux Valley Coop ($</w:t>
      </w:r>
      <w:r w:rsidR="00EC1BBB">
        <w:rPr>
          <w:rFonts w:cstheme="minorHAnsi"/>
          <w:bCs/>
          <w:color w:val="000000" w:themeColor="text1"/>
        </w:rPr>
        <w:t>74.83</w:t>
      </w:r>
      <w:r>
        <w:rPr>
          <w:rFonts w:cstheme="minorHAnsi"/>
          <w:bCs/>
          <w:color w:val="000000" w:themeColor="text1"/>
        </w:rPr>
        <w:t>), HR One Stop ($</w:t>
      </w:r>
      <w:r w:rsidR="00EC1BBB">
        <w:rPr>
          <w:rFonts w:cstheme="minorHAnsi"/>
          <w:bCs/>
          <w:color w:val="000000" w:themeColor="text1"/>
        </w:rPr>
        <w:t>60.42, $12.71</w:t>
      </w:r>
      <w:r>
        <w:rPr>
          <w:rFonts w:cstheme="minorHAnsi"/>
          <w:bCs/>
          <w:color w:val="000000" w:themeColor="text1"/>
        </w:rPr>
        <w:t xml:space="preserve">); Building Expense: </w:t>
      </w:r>
      <w:r w:rsidR="00EC1BBB">
        <w:rPr>
          <w:rFonts w:cstheme="minorHAnsi"/>
          <w:bCs/>
          <w:color w:val="000000" w:themeColor="text1"/>
        </w:rPr>
        <w:t>Pies Fire Equipment</w:t>
      </w:r>
      <w:r>
        <w:rPr>
          <w:rFonts w:cstheme="minorHAnsi"/>
          <w:bCs/>
          <w:color w:val="000000" w:themeColor="text1"/>
        </w:rPr>
        <w:t xml:space="preserve"> ($</w:t>
      </w:r>
      <w:r w:rsidR="00EC1BBB">
        <w:rPr>
          <w:rFonts w:cstheme="minorHAnsi"/>
          <w:bCs/>
          <w:color w:val="000000" w:themeColor="text1"/>
        </w:rPr>
        <w:t>25.85</w:t>
      </w:r>
      <w:r>
        <w:rPr>
          <w:rFonts w:cstheme="minorHAnsi"/>
          <w:bCs/>
          <w:color w:val="000000" w:themeColor="text1"/>
        </w:rPr>
        <w:t>)</w:t>
      </w:r>
      <w:r w:rsidR="00EC1BBB">
        <w:rPr>
          <w:rFonts w:cstheme="minorHAnsi"/>
          <w:bCs/>
          <w:color w:val="000000" w:themeColor="text1"/>
        </w:rPr>
        <w:t>, Propane: Sioux Valley Coop ($1,074.00);</w:t>
      </w:r>
      <w:r>
        <w:rPr>
          <w:rFonts w:cstheme="minorHAnsi"/>
          <w:bCs/>
          <w:color w:val="000000" w:themeColor="text1"/>
        </w:rPr>
        <w:t xml:space="preserve"> </w:t>
      </w:r>
      <w:r w:rsidRPr="004E4609">
        <w:rPr>
          <w:rFonts w:cstheme="minorHAnsi"/>
          <w:bCs/>
          <w:color w:val="000000" w:themeColor="text1"/>
        </w:rPr>
        <w:t>Bank Service Charge: Da</w:t>
      </w:r>
      <w:r>
        <w:rPr>
          <w:rFonts w:cstheme="minorHAnsi"/>
          <w:bCs/>
          <w:color w:val="000000" w:themeColor="text1"/>
        </w:rPr>
        <w:t>c</w:t>
      </w:r>
      <w:r w:rsidRPr="004E4609">
        <w:rPr>
          <w:rFonts w:cstheme="minorHAnsi"/>
          <w:bCs/>
          <w:color w:val="000000" w:themeColor="text1"/>
        </w:rPr>
        <w:t>otah Bank (</w:t>
      </w:r>
      <w:r>
        <w:rPr>
          <w:rFonts w:cstheme="minorHAnsi"/>
          <w:bCs/>
          <w:color w:val="000000" w:themeColor="text1"/>
        </w:rPr>
        <w:t>$10.00</w:t>
      </w:r>
      <w:r w:rsidR="00EC1BBB">
        <w:rPr>
          <w:rFonts w:cstheme="minorHAnsi"/>
          <w:bCs/>
          <w:color w:val="000000" w:themeColor="text1"/>
        </w:rPr>
        <w:t>, $10.10</w:t>
      </w:r>
      <w:r w:rsidRPr="004E4609">
        <w:rPr>
          <w:rFonts w:cstheme="minorHAnsi"/>
          <w:bCs/>
          <w:color w:val="000000" w:themeColor="text1"/>
        </w:rPr>
        <w:t>)</w:t>
      </w:r>
      <w:r>
        <w:rPr>
          <w:rFonts w:cstheme="minorHAnsi"/>
          <w:bCs/>
          <w:color w:val="000000" w:themeColor="text1"/>
        </w:rPr>
        <w:t xml:space="preserve">; </w:t>
      </w:r>
      <w:r w:rsidRPr="004E4609">
        <w:rPr>
          <w:rFonts w:cstheme="minorHAnsi"/>
          <w:bCs/>
          <w:color w:val="000000" w:themeColor="text1"/>
        </w:rPr>
        <w:t>Payroll Liabilities: IRS (</w:t>
      </w:r>
      <w:r>
        <w:rPr>
          <w:rFonts w:cstheme="minorHAnsi"/>
          <w:bCs/>
          <w:color w:val="000000" w:themeColor="text1"/>
        </w:rPr>
        <w:t>$1,131.7</w:t>
      </w:r>
      <w:r w:rsidR="00EC1BBB">
        <w:rPr>
          <w:rFonts w:cstheme="minorHAnsi"/>
          <w:bCs/>
          <w:color w:val="000000" w:themeColor="text1"/>
        </w:rPr>
        <w:t>6</w:t>
      </w:r>
      <w:r>
        <w:rPr>
          <w:rFonts w:cstheme="minorHAnsi"/>
          <w:bCs/>
          <w:color w:val="000000" w:themeColor="text1"/>
        </w:rPr>
        <w:t>), QuickBooks Payroll ($1,616.77, $3,103.3</w:t>
      </w:r>
      <w:r w:rsidR="00EC1BBB">
        <w:rPr>
          <w:rFonts w:cstheme="minorHAnsi"/>
          <w:bCs/>
          <w:color w:val="000000" w:themeColor="text1"/>
        </w:rPr>
        <w:t>6</w:t>
      </w:r>
      <w:r>
        <w:rPr>
          <w:rFonts w:cstheme="minorHAnsi"/>
          <w:bCs/>
          <w:color w:val="000000" w:themeColor="text1"/>
        </w:rPr>
        <w:t>)</w:t>
      </w:r>
      <w:r w:rsidRPr="004E4609">
        <w:rPr>
          <w:rFonts w:cstheme="minorHAnsi"/>
          <w:bCs/>
          <w:color w:val="000000" w:themeColor="text1"/>
        </w:rPr>
        <w:t>;</w:t>
      </w:r>
      <w:r>
        <w:rPr>
          <w:rFonts w:cstheme="minorHAnsi"/>
          <w:bCs/>
          <w:color w:val="000000" w:themeColor="text1"/>
        </w:rPr>
        <w:t xml:space="preserve"> Electrical</w:t>
      </w:r>
      <w:r w:rsidRPr="004E4609">
        <w:rPr>
          <w:rFonts w:cstheme="minorHAnsi"/>
          <w:bCs/>
          <w:color w:val="000000" w:themeColor="text1"/>
        </w:rPr>
        <w:t xml:space="preserve"> Usage: Ottertail ($</w:t>
      </w:r>
      <w:r w:rsidR="00EC1BBB">
        <w:rPr>
          <w:rFonts w:cstheme="minorHAnsi"/>
          <w:bCs/>
          <w:color w:val="000000" w:themeColor="text1"/>
        </w:rPr>
        <w:t>83.95</w:t>
      </w:r>
      <w:r w:rsidRPr="004E4609">
        <w:rPr>
          <w:rFonts w:cstheme="minorHAnsi"/>
          <w:bCs/>
          <w:color w:val="000000" w:themeColor="text1"/>
        </w:rPr>
        <w:t>), LREA (</w:t>
      </w:r>
      <w:r>
        <w:rPr>
          <w:rFonts w:cstheme="minorHAnsi"/>
          <w:bCs/>
          <w:color w:val="000000" w:themeColor="text1"/>
        </w:rPr>
        <w:t>$</w:t>
      </w:r>
      <w:r w:rsidR="00EC1BBB">
        <w:rPr>
          <w:rFonts w:cstheme="minorHAnsi"/>
          <w:bCs/>
          <w:color w:val="000000" w:themeColor="text1"/>
        </w:rPr>
        <w:t>724.42</w:t>
      </w:r>
      <w:r w:rsidRPr="004E4609">
        <w:rPr>
          <w:rFonts w:cstheme="minorHAnsi"/>
          <w:bCs/>
          <w:color w:val="000000" w:themeColor="text1"/>
        </w:rPr>
        <w:t>); Water Usage: WEB Water (</w:t>
      </w:r>
      <w:r>
        <w:rPr>
          <w:rFonts w:cstheme="minorHAnsi"/>
          <w:bCs/>
          <w:color w:val="000000" w:themeColor="text1"/>
        </w:rPr>
        <w:t>$52.86</w:t>
      </w:r>
      <w:r w:rsidRPr="004E4609">
        <w:rPr>
          <w:rFonts w:cstheme="minorHAnsi"/>
          <w:bCs/>
          <w:color w:val="000000" w:themeColor="text1"/>
        </w:rPr>
        <w:t>)</w:t>
      </w:r>
      <w:r>
        <w:rPr>
          <w:rFonts w:cstheme="minorHAnsi"/>
          <w:bCs/>
          <w:color w:val="000000" w:themeColor="text1"/>
        </w:rPr>
        <w:t xml:space="preserve">; </w:t>
      </w:r>
      <w:r w:rsidRPr="004E4609">
        <w:rPr>
          <w:rFonts w:cstheme="minorHAnsi"/>
          <w:bCs/>
          <w:color w:val="000000" w:themeColor="text1"/>
        </w:rPr>
        <w:t>Telephone: Venture Communications (</w:t>
      </w:r>
      <w:r>
        <w:rPr>
          <w:rFonts w:cstheme="minorHAnsi"/>
          <w:bCs/>
          <w:color w:val="000000" w:themeColor="text1"/>
        </w:rPr>
        <w:t>$12</w:t>
      </w:r>
      <w:r w:rsidR="00EC1BBB">
        <w:rPr>
          <w:rFonts w:cstheme="minorHAnsi"/>
          <w:bCs/>
          <w:color w:val="000000" w:themeColor="text1"/>
        </w:rPr>
        <w:t>9.28</w:t>
      </w:r>
      <w:r w:rsidRPr="004E4609">
        <w:rPr>
          <w:rFonts w:cstheme="minorHAnsi"/>
          <w:bCs/>
          <w:color w:val="000000" w:themeColor="text1"/>
        </w:rPr>
        <w:t>)</w:t>
      </w:r>
      <w:r>
        <w:rPr>
          <w:rFonts w:cstheme="minorHAnsi"/>
          <w:bCs/>
          <w:color w:val="000000" w:themeColor="text1"/>
        </w:rPr>
        <w:t>, Straight Talk ($36.39).</w:t>
      </w:r>
    </w:p>
    <w:p w14:paraId="74FB6515" w14:textId="77777777" w:rsidR="00B91208" w:rsidRDefault="00B91208" w:rsidP="00B91208">
      <w:pPr>
        <w:rPr>
          <w:rFonts w:cstheme="minorHAnsi"/>
          <w:bCs/>
          <w:color w:val="000000" w:themeColor="text1"/>
        </w:rPr>
      </w:pPr>
    </w:p>
    <w:p w14:paraId="6B61C0BA" w14:textId="07CD02D9" w:rsidR="00B91208" w:rsidRDefault="00B91208" w:rsidP="00B91208">
      <w:pPr>
        <w:rPr>
          <w:rFonts w:cstheme="minorHAnsi"/>
          <w:bCs/>
          <w:color w:val="000000" w:themeColor="text1"/>
        </w:rPr>
      </w:pPr>
      <w:r>
        <w:rPr>
          <w:rFonts w:cstheme="minorHAnsi"/>
          <w:bCs/>
          <w:color w:val="000000" w:themeColor="text1"/>
        </w:rPr>
        <w:t xml:space="preserve">Clerk Finnesand </w:t>
      </w:r>
      <w:r w:rsidR="00825329">
        <w:rPr>
          <w:rFonts w:cstheme="minorHAnsi"/>
          <w:bCs/>
          <w:color w:val="000000" w:themeColor="text1"/>
        </w:rPr>
        <w:t xml:space="preserve">reported there are two delinquent customer accounts that will continue to be assessed finance charges.  She will follow up on these accounts prior to the next meeting. The Board discussed the current balance in the Reserve account, which also includes the amount accumulated to date to pay on the state funding once the improvement project is finalized by DANR.  The Board </w:t>
      </w:r>
      <w:r w:rsidR="00D94369">
        <w:rPr>
          <w:rFonts w:cstheme="minorHAnsi"/>
          <w:bCs/>
          <w:color w:val="000000" w:themeColor="text1"/>
        </w:rPr>
        <w:t xml:space="preserve">discussed and </w:t>
      </w:r>
      <w:r w:rsidR="00825329">
        <w:rPr>
          <w:rFonts w:cstheme="minorHAnsi"/>
          <w:bCs/>
          <w:color w:val="000000" w:themeColor="text1"/>
        </w:rPr>
        <w:t>agreed that PLSD should invest in a CD with Dacotah Bank</w:t>
      </w:r>
      <w:r w:rsidR="00D94369">
        <w:rPr>
          <w:rFonts w:cstheme="minorHAnsi"/>
          <w:bCs/>
          <w:color w:val="000000" w:themeColor="text1"/>
        </w:rPr>
        <w:t xml:space="preserve"> until the money is needed</w:t>
      </w:r>
      <w:r w:rsidR="00825329">
        <w:rPr>
          <w:rFonts w:cstheme="minorHAnsi"/>
          <w:bCs/>
          <w:color w:val="000000" w:themeColor="text1"/>
        </w:rPr>
        <w:t>. Motion made by Remily to purchase a $100,000 CD at Dacotah Bank; seconded by Bartos.  Motion passed.</w:t>
      </w:r>
    </w:p>
    <w:p w14:paraId="202B8134" w14:textId="77777777" w:rsidR="00B91208" w:rsidRDefault="00B91208" w:rsidP="00B91208">
      <w:pPr>
        <w:rPr>
          <w:rFonts w:cstheme="minorHAnsi"/>
          <w:bCs/>
          <w:color w:val="000000" w:themeColor="text1"/>
        </w:rPr>
      </w:pPr>
    </w:p>
    <w:p w14:paraId="40087571" w14:textId="09A72697" w:rsidR="00B91208" w:rsidRDefault="00B91208" w:rsidP="00B91208">
      <w:pPr>
        <w:rPr>
          <w:rFonts w:cstheme="minorHAnsi"/>
          <w:bCs/>
          <w:color w:val="000000" w:themeColor="text1"/>
        </w:rPr>
      </w:pPr>
      <w:r>
        <w:rPr>
          <w:rFonts w:cstheme="minorHAnsi"/>
          <w:bCs/>
          <w:color w:val="000000" w:themeColor="text1"/>
        </w:rPr>
        <w:t>Motion to accept the June 2025 financial reports made by Bartos; seconded by Finnesand. Motion passed.</w:t>
      </w:r>
    </w:p>
    <w:p w14:paraId="5AB42D72" w14:textId="77777777" w:rsidR="00B91208" w:rsidRDefault="00B91208" w:rsidP="009C3B18">
      <w:pPr>
        <w:rPr>
          <w:rFonts w:cstheme="minorHAnsi"/>
          <w:b/>
        </w:rPr>
      </w:pPr>
    </w:p>
    <w:p w14:paraId="6EE467D0" w14:textId="41F10B2C" w:rsidR="00B91208" w:rsidRDefault="00B91208" w:rsidP="00B91208">
      <w:pPr>
        <w:rPr>
          <w:rFonts w:cstheme="minorHAnsi"/>
          <w:bCs/>
          <w:color w:val="000000" w:themeColor="text1"/>
        </w:rPr>
      </w:pPr>
      <w:r w:rsidRPr="004E4609">
        <w:rPr>
          <w:rFonts w:cstheme="minorHAnsi"/>
          <w:b/>
          <w:color w:val="000000" w:themeColor="text1"/>
        </w:rPr>
        <w:t xml:space="preserve">MAINTENANCE REPORT: </w:t>
      </w:r>
      <w:r w:rsidRPr="004E4609">
        <w:rPr>
          <w:rFonts w:cstheme="minorHAnsi"/>
          <w:bCs/>
          <w:color w:val="000000" w:themeColor="text1"/>
        </w:rPr>
        <w:t>Manager Carlson</w:t>
      </w:r>
      <w:r>
        <w:rPr>
          <w:rFonts w:cstheme="minorHAnsi"/>
          <w:bCs/>
          <w:color w:val="000000" w:themeColor="text1"/>
        </w:rPr>
        <w:t xml:space="preserve"> </w:t>
      </w:r>
      <w:r w:rsidRPr="004E4609">
        <w:rPr>
          <w:rFonts w:cstheme="minorHAnsi"/>
          <w:bCs/>
          <w:color w:val="000000" w:themeColor="text1"/>
        </w:rPr>
        <w:t>report</w:t>
      </w:r>
      <w:r>
        <w:rPr>
          <w:rFonts w:cstheme="minorHAnsi"/>
          <w:bCs/>
          <w:color w:val="000000" w:themeColor="text1"/>
        </w:rPr>
        <w:t>ed</w:t>
      </w:r>
      <w:r w:rsidRPr="004E4609">
        <w:rPr>
          <w:rFonts w:cstheme="minorHAnsi"/>
          <w:bCs/>
          <w:color w:val="000000" w:themeColor="text1"/>
        </w:rPr>
        <w:t xml:space="preserve"> </w:t>
      </w:r>
      <w:r>
        <w:rPr>
          <w:rFonts w:cstheme="minorHAnsi"/>
          <w:bCs/>
          <w:color w:val="000000" w:themeColor="text1"/>
        </w:rPr>
        <w:t xml:space="preserve">there were </w:t>
      </w:r>
      <w:r w:rsidR="00825329">
        <w:rPr>
          <w:rFonts w:cstheme="minorHAnsi"/>
          <w:bCs/>
          <w:color w:val="000000" w:themeColor="text1"/>
        </w:rPr>
        <w:t>two</w:t>
      </w:r>
      <w:r>
        <w:rPr>
          <w:rFonts w:cstheme="minorHAnsi"/>
          <w:bCs/>
          <w:color w:val="000000" w:themeColor="text1"/>
        </w:rPr>
        <w:t xml:space="preserve"> main lift repairs needed since the last meeting and </w:t>
      </w:r>
      <w:r w:rsidR="00825329">
        <w:rPr>
          <w:rFonts w:cstheme="minorHAnsi"/>
          <w:bCs/>
          <w:color w:val="000000" w:themeColor="text1"/>
        </w:rPr>
        <w:t xml:space="preserve">three </w:t>
      </w:r>
      <w:r>
        <w:rPr>
          <w:rFonts w:cstheme="minorHAnsi"/>
          <w:bCs/>
          <w:color w:val="000000" w:themeColor="text1"/>
        </w:rPr>
        <w:t xml:space="preserve">personal lift station calls made.  </w:t>
      </w:r>
      <w:r w:rsidR="00465D71">
        <w:rPr>
          <w:rFonts w:cstheme="minorHAnsi"/>
          <w:bCs/>
          <w:color w:val="000000" w:themeColor="text1"/>
        </w:rPr>
        <w:t>The main lift station repairs were completed over the July 4</w:t>
      </w:r>
      <w:r w:rsidR="00465D71" w:rsidRPr="00465D71">
        <w:rPr>
          <w:rFonts w:cstheme="minorHAnsi"/>
          <w:bCs/>
          <w:color w:val="000000" w:themeColor="text1"/>
          <w:vertAlign w:val="superscript"/>
        </w:rPr>
        <w:t>th</w:t>
      </w:r>
      <w:r w:rsidR="00465D71">
        <w:rPr>
          <w:rFonts w:cstheme="minorHAnsi"/>
          <w:bCs/>
          <w:color w:val="000000" w:themeColor="text1"/>
        </w:rPr>
        <w:t xml:space="preserve"> holiday weekend.  Lift stations #1 and #9 both had partial blockage which caused repair work by DPC and PLSD employees.  Carlson reviewed the 2</w:t>
      </w:r>
      <w:r w:rsidR="00465D71" w:rsidRPr="00465D71">
        <w:rPr>
          <w:rFonts w:cstheme="minorHAnsi"/>
          <w:bCs/>
          <w:color w:val="000000" w:themeColor="text1"/>
          <w:vertAlign w:val="superscript"/>
        </w:rPr>
        <w:t>nd</w:t>
      </w:r>
      <w:r w:rsidR="00465D71">
        <w:rPr>
          <w:rFonts w:cstheme="minorHAnsi"/>
          <w:bCs/>
          <w:color w:val="000000" w:themeColor="text1"/>
        </w:rPr>
        <w:t xml:space="preserve"> quarter pump run charts with the Board; noting that the run times were in the normal range.  </w:t>
      </w:r>
      <w:r w:rsidR="0063529C">
        <w:rPr>
          <w:rFonts w:cstheme="minorHAnsi"/>
          <w:bCs/>
          <w:color w:val="000000" w:themeColor="text1"/>
        </w:rPr>
        <w:t xml:space="preserve">Manager Carlson reported that additional summer temp help has been secured when he or the parttime staff is not available.  The Board agreed with Carlson that having a third person available on an as needed basis is good during the busy summer season.  </w:t>
      </w:r>
    </w:p>
    <w:p w14:paraId="4B6F8EE6" w14:textId="77777777" w:rsidR="00B91208" w:rsidRDefault="00B91208" w:rsidP="00B91208">
      <w:pPr>
        <w:rPr>
          <w:rFonts w:cstheme="minorHAnsi"/>
          <w:b/>
        </w:rPr>
      </w:pPr>
    </w:p>
    <w:p w14:paraId="44EEF479" w14:textId="387CD1F7" w:rsidR="009C3B18" w:rsidRDefault="009C3B18" w:rsidP="009C3B18">
      <w:pPr>
        <w:rPr>
          <w:rFonts w:cstheme="minorHAnsi"/>
          <w:bCs/>
        </w:rPr>
      </w:pPr>
      <w:r>
        <w:rPr>
          <w:rFonts w:cstheme="minorHAnsi"/>
          <w:b/>
        </w:rPr>
        <w:lastRenderedPageBreak/>
        <w:t>OLD BUSINESS:</w:t>
      </w:r>
      <w:r>
        <w:rPr>
          <w:rFonts w:cstheme="minorHAnsi"/>
          <w:bCs/>
        </w:rPr>
        <w:t xml:space="preserve"> </w:t>
      </w:r>
      <w:r w:rsidR="00423CFE">
        <w:rPr>
          <w:rFonts w:cstheme="minorHAnsi"/>
          <w:bCs/>
        </w:rPr>
        <w:t>Clerk Finnesand shared a project update received via email from Helms Engineering.  Helms addressed many items on the outstanding punch list with progress being made since the last meeting.  As of the meeting, not all items had been addressed; however, work was being completed the week of July 14</w:t>
      </w:r>
      <w:r w:rsidR="00423CFE" w:rsidRPr="00423CFE">
        <w:rPr>
          <w:rFonts w:cstheme="minorHAnsi"/>
          <w:bCs/>
          <w:vertAlign w:val="superscript"/>
        </w:rPr>
        <w:t>th</w:t>
      </w:r>
      <w:r w:rsidR="00423CFE">
        <w:rPr>
          <w:rFonts w:cstheme="minorHAnsi"/>
          <w:bCs/>
        </w:rPr>
        <w:t xml:space="preserve">.  The Board </w:t>
      </w:r>
      <w:r w:rsidR="00063EAE">
        <w:rPr>
          <w:rFonts w:cstheme="minorHAnsi"/>
          <w:bCs/>
        </w:rPr>
        <w:t>discussed</w:t>
      </w:r>
      <w:r w:rsidR="00423CFE">
        <w:rPr>
          <w:rFonts w:cstheme="minorHAnsi"/>
          <w:bCs/>
        </w:rPr>
        <w:t xml:space="preserve"> liquidated damages </w:t>
      </w:r>
      <w:r w:rsidR="00063EAE">
        <w:rPr>
          <w:rFonts w:cstheme="minorHAnsi"/>
          <w:bCs/>
        </w:rPr>
        <w:t xml:space="preserve">for contract delays </w:t>
      </w:r>
      <w:r w:rsidR="00423CFE">
        <w:rPr>
          <w:rFonts w:cstheme="minorHAnsi"/>
          <w:bCs/>
        </w:rPr>
        <w:t xml:space="preserve">with the next pay request submitted by H&amp;W. Clerk Finnesand reviewed the draft budget with the Board and solicited feedback for any updates before the final version that will be presented for approval during the August meeting.  The Board discussed with Manager Carlson additional costs that will be incurred due to the increase in customer base.  Clerk Finnesand will make additional updates to the draft and present it at the next meeting. </w:t>
      </w:r>
    </w:p>
    <w:p w14:paraId="3095D90D" w14:textId="77777777" w:rsidR="003F7DB2" w:rsidRDefault="003F7DB2" w:rsidP="00471E30">
      <w:pPr>
        <w:outlineLvl w:val="0"/>
        <w:rPr>
          <w:rFonts w:cstheme="minorHAnsi"/>
          <w:b/>
          <w:color w:val="000000" w:themeColor="text1"/>
        </w:rPr>
      </w:pPr>
    </w:p>
    <w:p w14:paraId="5B00CF7F" w14:textId="4EFC7187" w:rsidR="00526185" w:rsidRDefault="00FA7DF4" w:rsidP="00526185">
      <w:pPr>
        <w:outlineLvl w:val="0"/>
        <w:rPr>
          <w:rFonts w:cstheme="minorHAnsi"/>
          <w:bCs/>
          <w:color w:val="000000" w:themeColor="text1"/>
        </w:rPr>
      </w:pPr>
      <w:r>
        <w:rPr>
          <w:rFonts w:cstheme="minorHAnsi"/>
          <w:b/>
          <w:color w:val="000000" w:themeColor="text1"/>
        </w:rPr>
        <w:t>NEW BUSINESS</w:t>
      </w:r>
      <w:r w:rsidR="00D77FCE">
        <w:rPr>
          <w:rFonts w:cstheme="minorHAnsi"/>
          <w:b/>
          <w:color w:val="000000" w:themeColor="text1"/>
        </w:rPr>
        <w:t xml:space="preserve">: </w:t>
      </w:r>
      <w:r w:rsidR="00423CFE">
        <w:rPr>
          <w:rFonts w:cstheme="minorHAnsi"/>
          <w:bCs/>
          <w:color w:val="000000" w:themeColor="text1"/>
        </w:rPr>
        <w:t xml:space="preserve"> Manager Carlson reported that the old generator is no longer needed with the new system updates and recommended that the property be advertised for sale.  The Board agreed with Carlson. Motion made to declare the WinCo 10.8KW portable generator surplus property for disposal by Trustee Finnesand and seconded by Trustee Remily. Motion passed.  Clerk Finnesand will submit a bid notice to the official newspaper Reporter &amp; Farmer to run in the next two editions.  Sealed bids will be reviewed during the August meeting.  </w:t>
      </w:r>
    </w:p>
    <w:p w14:paraId="130BBE6C" w14:textId="77777777" w:rsidR="00423CFE" w:rsidRDefault="00423CFE" w:rsidP="00526185">
      <w:pPr>
        <w:outlineLvl w:val="0"/>
        <w:rPr>
          <w:rFonts w:cstheme="minorHAnsi"/>
          <w:bCs/>
          <w:color w:val="000000" w:themeColor="text1"/>
        </w:rPr>
      </w:pPr>
    </w:p>
    <w:p w14:paraId="200F3B86" w14:textId="290F6D2B" w:rsidR="00423CFE" w:rsidRDefault="00423CFE" w:rsidP="00526185">
      <w:pPr>
        <w:outlineLvl w:val="0"/>
        <w:rPr>
          <w:rFonts w:cstheme="minorHAnsi"/>
          <w:bCs/>
          <w:color w:val="000000" w:themeColor="text1"/>
        </w:rPr>
      </w:pPr>
      <w:r>
        <w:rPr>
          <w:rFonts w:cstheme="minorHAnsi"/>
          <w:bCs/>
          <w:color w:val="000000" w:themeColor="text1"/>
        </w:rPr>
        <w:t xml:space="preserve">The Board reviewed information to ensure that outside </w:t>
      </w:r>
      <w:r w:rsidR="00063EAE">
        <w:rPr>
          <w:rFonts w:cstheme="minorHAnsi"/>
          <w:bCs/>
          <w:color w:val="000000" w:themeColor="text1"/>
        </w:rPr>
        <w:t xml:space="preserve">commercial </w:t>
      </w:r>
      <w:r>
        <w:rPr>
          <w:rFonts w:cstheme="minorHAnsi"/>
          <w:bCs/>
          <w:color w:val="000000" w:themeColor="text1"/>
        </w:rPr>
        <w:t>use of PLSD’s lagoon is done so in a safe manner and agreed that PLSD should enact the appropriate resolution and policy regarding lagoon usage to create a dumping permit that must be completed by each customer currently paying dumping fees to PLSD.  Resolution 2025-01 read and executed as follows:</w:t>
      </w:r>
    </w:p>
    <w:p w14:paraId="17C20ADF" w14:textId="77777777" w:rsidR="00423CFE" w:rsidRDefault="00423CFE" w:rsidP="00526185">
      <w:pPr>
        <w:outlineLvl w:val="0"/>
        <w:rPr>
          <w:rFonts w:cstheme="minorHAnsi"/>
          <w:bCs/>
          <w:color w:val="000000" w:themeColor="text1"/>
        </w:rPr>
      </w:pPr>
    </w:p>
    <w:p w14:paraId="744585F1" w14:textId="77777777"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WHEREAS, the Board of Trustees of the Pickerel Lake Sanitary District have decided to implement a policy to permit outside entities to dump sewage into the Pickerel Lake Sanitary District lagoon,</w:t>
      </w:r>
    </w:p>
    <w:p w14:paraId="2A30763F" w14:textId="77777777"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NOW, THEREFORE, BE IT HEREBY RESOLVED, by the Board of Trustees of the Pickerel Lake Sanitary District, ("District" or "Board") does hereby declare its intention to permit outside dumping into the Pickerel Lake Sanitary District's lagoon.</w:t>
      </w:r>
    </w:p>
    <w:p w14:paraId="203526EE" w14:textId="77777777" w:rsidR="00423CFE" w:rsidRPr="00423CFE" w:rsidRDefault="00423CFE" w:rsidP="00423CFE">
      <w:pPr>
        <w:ind w:left="720"/>
        <w:outlineLvl w:val="0"/>
        <w:rPr>
          <w:rFonts w:cstheme="minorHAnsi"/>
          <w:bCs/>
          <w:color w:val="000000" w:themeColor="text1"/>
        </w:rPr>
      </w:pPr>
    </w:p>
    <w:p w14:paraId="32233C59" w14:textId="77777777"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BE IT FURTHER RESOLVED, that said dumping is subject to the limitations, restrictions, and regulations established by the Board of Trustees of the Pickerel Lake Sanitary District as evidenced in approved minutes following passage of this Resolution.</w:t>
      </w:r>
    </w:p>
    <w:p w14:paraId="0CCEEB8A" w14:textId="77777777" w:rsidR="00423CFE" w:rsidRPr="00423CFE" w:rsidRDefault="00423CFE" w:rsidP="00423CFE">
      <w:pPr>
        <w:ind w:left="720"/>
        <w:outlineLvl w:val="0"/>
        <w:rPr>
          <w:rFonts w:cstheme="minorHAnsi"/>
          <w:bCs/>
          <w:color w:val="000000" w:themeColor="text1"/>
        </w:rPr>
      </w:pPr>
    </w:p>
    <w:p w14:paraId="792ED25D" w14:textId="77777777"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BE IT FURTHER RESOLVED, that the Board of Trustees of the Pickerel Lake Sanitary District reserves the right to restrict, regulate, limit, and permit all aspects of outside dumping within the Pickerel Lake Sanitary District's lagoon as it pertains to all factors involving the health, safety, capacity or best interests of the Pickerel Lake Sanitary District including, but not limited to, any of the following:</w:t>
      </w:r>
    </w:p>
    <w:p w14:paraId="144933B2" w14:textId="77777777" w:rsidR="00423CFE" w:rsidRPr="00423CFE" w:rsidRDefault="00423CFE" w:rsidP="00423CFE">
      <w:pPr>
        <w:ind w:left="720"/>
        <w:outlineLvl w:val="0"/>
        <w:rPr>
          <w:rFonts w:cstheme="minorHAnsi"/>
          <w:bCs/>
          <w:color w:val="000000" w:themeColor="text1"/>
        </w:rPr>
      </w:pPr>
    </w:p>
    <w:p w14:paraId="5750FB85" w14:textId="77777777"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Size of tank to be dumped, contents of tank, condition of lagoon, capacity of lagoon, permitted contents, restricted contents, etc.</w:t>
      </w:r>
    </w:p>
    <w:p w14:paraId="58CDFE92" w14:textId="77777777" w:rsidR="00423CFE" w:rsidRPr="00423CFE" w:rsidRDefault="00423CFE" w:rsidP="00423CFE">
      <w:pPr>
        <w:ind w:left="720"/>
        <w:outlineLvl w:val="0"/>
        <w:rPr>
          <w:rFonts w:cstheme="minorHAnsi"/>
          <w:bCs/>
          <w:color w:val="000000" w:themeColor="text1"/>
        </w:rPr>
      </w:pPr>
    </w:p>
    <w:p w14:paraId="71AC1E66" w14:textId="77777777"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WHEREUPON, said Resolution was declared, duly, passed, and adopted as of this 11th day of July 2025.</w:t>
      </w:r>
    </w:p>
    <w:p w14:paraId="73171674" w14:textId="77777777" w:rsidR="00423CFE" w:rsidRPr="00423CFE" w:rsidRDefault="00423CFE" w:rsidP="00423CFE">
      <w:pPr>
        <w:ind w:left="720"/>
        <w:outlineLvl w:val="0"/>
        <w:rPr>
          <w:rFonts w:cstheme="minorHAnsi"/>
          <w:bCs/>
          <w:color w:val="000000" w:themeColor="text1"/>
        </w:rPr>
      </w:pPr>
    </w:p>
    <w:p w14:paraId="57C55374" w14:textId="77777777" w:rsidR="00423CFE" w:rsidRPr="00423CFE" w:rsidRDefault="00423CFE" w:rsidP="00423CFE">
      <w:pPr>
        <w:ind w:left="720"/>
        <w:outlineLvl w:val="0"/>
        <w:rPr>
          <w:rFonts w:cstheme="minorHAnsi"/>
          <w:b/>
          <w:bCs/>
          <w:color w:val="000000" w:themeColor="text1"/>
        </w:rPr>
      </w:pPr>
      <w:r w:rsidRPr="00423CFE">
        <w:rPr>
          <w:rFonts w:cstheme="minorHAnsi"/>
          <w:b/>
          <w:bCs/>
          <w:color w:val="000000" w:themeColor="text1"/>
        </w:rPr>
        <w:t>PICKEREL LAKE SANITARY DISTRICT</w:t>
      </w:r>
    </w:p>
    <w:p w14:paraId="481F77F6" w14:textId="77777777" w:rsidR="00423CFE" w:rsidRPr="00423CFE" w:rsidRDefault="00423CFE" w:rsidP="00423CFE">
      <w:pPr>
        <w:ind w:left="720"/>
        <w:outlineLvl w:val="0"/>
        <w:rPr>
          <w:rFonts w:cstheme="minorHAnsi"/>
          <w:bCs/>
          <w:color w:val="000000" w:themeColor="text1"/>
        </w:rPr>
      </w:pPr>
    </w:p>
    <w:p w14:paraId="7FD56455" w14:textId="012ABA17" w:rsidR="00423CFE" w:rsidRDefault="00423CFE" w:rsidP="00423CFE">
      <w:pPr>
        <w:ind w:left="720"/>
        <w:outlineLvl w:val="0"/>
        <w:rPr>
          <w:rFonts w:cstheme="minorHAnsi"/>
          <w:bCs/>
          <w:color w:val="000000" w:themeColor="text1"/>
        </w:rPr>
      </w:pPr>
      <w:r w:rsidRPr="00423CFE">
        <w:rPr>
          <w:rFonts w:cstheme="minorHAnsi"/>
          <w:bCs/>
          <w:noProof/>
          <w:color w:val="000000" w:themeColor="text1"/>
        </w:rPr>
        <mc:AlternateContent>
          <mc:Choice Requires="wps">
            <w:drawing>
              <wp:anchor distT="0" distB="0" distL="0" distR="0" simplePos="0" relativeHeight="251659264" behindDoc="1" locked="0" layoutInCell="1" allowOverlap="1" wp14:anchorId="08313DF3" wp14:editId="64225969">
                <wp:simplePos x="0" y="0"/>
                <wp:positionH relativeFrom="page">
                  <wp:posOffset>1950865</wp:posOffset>
                </wp:positionH>
                <wp:positionV relativeFrom="paragraph">
                  <wp:posOffset>302594</wp:posOffset>
                </wp:positionV>
                <wp:extent cx="2476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1270"/>
                        </a:xfrm>
                        <a:custGeom>
                          <a:avLst/>
                          <a:gdLst/>
                          <a:ahLst/>
                          <a:cxnLst/>
                          <a:rect l="l" t="t" r="r" b="b"/>
                          <a:pathLst>
                            <a:path w="24765">
                              <a:moveTo>
                                <a:pt x="0" y="0"/>
                              </a:moveTo>
                              <a:lnTo>
                                <a:pt x="24422" y="0"/>
                              </a:lnTo>
                            </a:path>
                          </a:pathLst>
                        </a:custGeom>
                        <a:ln w="12715">
                          <a:solidFill>
                            <a:srgbClr val="90A5D8"/>
                          </a:solidFill>
                          <a:prstDash val="solid"/>
                        </a:ln>
                      </wps:spPr>
                      <wps:bodyPr wrap="square" lIns="0" tIns="0" rIns="0" bIns="0" rtlCol="0">
                        <a:prstTxWarp prst="textNoShape">
                          <a:avLst/>
                        </a:prstTxWarp>
                        <a:noAutofit/>
                      </wps:bodyPr>
                    </wps:wsp>
                  </a:graphicData>
                </a:graphic>
              </wp:anchor>
            </w:drawing>
          </mc:Choice>
          <mc:Fallback>
            <w:pict>
              <v:shape w14:anchorId="539B6D72" id="Graphic 1" o:spid="_x0000_s1026" style="position:absolute;margin-left:153.6pt;margin-top:23.85pt;width:1.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7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" path="m,l24422,e" filled="f" strokecolor="#90a5d8" strokeweight=".35319mm">
                <v:path arrowok="t"/>
                <w10:wrap anchorx="page"/>
              </v:shape>
            </w:pict>
          </mc:Fallback>
        </mc:AlternateContent>
      </w:r>
      <w:r w:rsidRPr="00423CFE">
        <w:rPr>
          <w:rFonts w:cstheme="minorHAnsi"/>
          <w:bCs/>
          <w:color w:val="000000" w:themeColor="text1"/>
        </w:rPr>
        <w:t xml:space="preserve">Motion to adopt the foregoing Resolution was made by </w:t>
      </w:r>
      <w:r w:rsidRPr="00423CFE">
        <w:rPr>
          <w:rFonts w:cstheme="minorHAnsi"/>
          <w:bCs/>
          <w:color w:val="000000" w:themeColor="text1"/>
          <w:u w:val="single"/>
        </w:rPr>
        <w:t>Trustee Finnesand</w:t>
      </w:r>
      <w:r>
        <w:rPr>
          <w:rFonts w:cstheme="minorHAnsi"/>
          <w:bCs/>
          <w:color w:val="000000" w:themeColor="text1"/>
        </w:rPr>
        <w:t xml:space="preserve"> </w:t>
      </w:r>
      <w:r w:rsidRPr="00423CFE">
        <w:rPr>
          <w:rFonts w:cstheme="minorHAnsi"/>
          <w:bCs/>
          <w:color w:val="000000" w:themeColor="text1"/>
        </w:rPr>
        <w:t xml:space="preserve">and was seconded by </w:t>
      </w:r>
      <w:r w:rsidRPr="00423CFE">
        <w:rPr>
          <w:rFonts w:cstheme="minorHAnsi"/>
          <w:bCs/>
          <w:color w:val="000000" w:themeColor="text1"/>
          <w:u w:val="single"/>
        </w:rPr>
        <w:t>Trustee Remily</w:t>
      </w:r>
      <w:r>
        <w:rPr>
          <w:rFonts w:cstheme="minorHAnsi"/>
          <w:bCs/>
          <w:color w:val="000000" w:themeColor="text1"/>
        </w:rPr>
        <w:t xml:space="preserve">. </w:t>
      </w:r>
    </w:p>
    <w:p w14:paraId="0FC28AF0" w14:textId="77777777" w:rsidR="00423CFE" w:rsidRPr="00423CFE" w:rsidRDefault="00423CFE" w:rsidP="00423CFE">
      <w:pPr>
        <w:ind w:left="720"/>
        <w:outlineLvl w:val="0"/>
        <w:rPr>
          <w:rFonts w:cstheme="minorHAnsi"/>
          <w:bCs/>
          <w:color w:val="000000" w:themeColor="text1"/>
        </w:rPr>
      </w:pPr>
    </w:p>
    <w:p w14:paraId="3876FB5A" w14:textId="77777777" w:rsidR="00423CFE" w:rsidRPr="00423CFE" w:rsidRDefault="00423CFE" w:rsidP="00423CFE">
      <w:pPr>
        <w:ind w:left="720"/>
        <w:outlineLvl w:val="0"/>
        <w:rPr>
          <w:rFonts w:cstheme="minorHAnsi"/>
          <w:b/>
          <w:bCs/>
          <w:color w:val="000000" w:themeColor="text1"/>
        </w:rPr>
      </w:pPr>
      <w:r w:rsidRPr="00423CFE">
        <w:rPr>
          <w:rFonts w:cstheme="minorHAnsi"/>
          <w:b/>
          <w:bCs/>
          <w:color w:val="000000" w:themeColor="text1"/>
        </w:rPr>
        <w:t>ATTESTED BY:</w:t>
      </w:r>
    </w:p>
    <w:p w14:paraId="479589E1" w14:textId="77777777" w:rsidR="00423CFE" w:rsidRPr="00423CFE" w:rsidRDefault="00423CFE" w:rsidP="00423CFE">
      <w:pPr>
        <w:ind w:left="720"/>
        <w:outlineLvl w:val="0"/>
        <w:rPr>
          <w:rFonts w:cstheme="minorHAnsi"/>
          <w:bCs/>
          <w:color w:val="000000" w:themeColor="text1"/>
        </w:rPr>
      </w:pPr>
    </w:p>
    <w:p w14:paraId="4ED762F1" w14:textId="7C96CBF3"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_</w:t>
      </w:r>
      <w:r>
        <w:rPr>
          <w:rFonts w:cstheme="minorHAnsi"/>
          <w:bCs/>
          <w:i/>
          <w:iCs/>
          <w:color w:val="000000" w:themeColor="text1"/>
          <w:u w:val="single"/>
        </w:rPr>
        <w:t>Mary C Finnesand</w:t>
      </w:r>
      <w:r w:rsidRPr="00423CFE">
        <w:rPr>
          <w:rFonts w:cstheme="minorHAnsi"/>
          <w:bCs/>
          <w:color w:val="000000" w:themeColor="text1"/>
        </w:rPr>
        <w:t>_______</w:t>
      </w:r>
    </w:p>
    <w:p w14:paraId="37FB8819" w14:textId="77777777"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Mary C. Finnesand</w:t>
      </w:r>
    </w:p>
    <w:p w14:paraId="47A10B09" w14:textId="77777777" w:rsidR="00423CFE" w:rsidRPr="00423CFE" w:rsidRDefault="00423CFE" w:rsidP="00423CFE">
      <w:pPr>
        <w:ind w:left="720"/>
        <w:outlineLvl w:val="0"/>
        <w:rPr>
          <w:rFonts w:cstheme="minorHAnsi"/>
          <w:bCs/>
          <w:color w:val="000000" w:themeColor="text1"/>
        </w:rPr>
      </w:pPr>
      <w:r w:rsidRPr="00423CFE">
        <w:rPr>
          <w:rFonts w:cstheme="minorHAnsi"/>
          <w:bCs/>
          <w:color w:val="000000" w:themeColor="text1"/>
        </w:rPr>
        <w:t>District Clerk</w:t>
      </w:r>
    </w:p>
    <w:p w14:paraId="09C8B7F2" w14:textId="77777777" w:rsidR="00423CFE" w:rsidRDefault="00423CFE" w:rsidP="00526185">
      <w:pPr>
        <w:outlineLvl w:val="0"/>
        <w:rPr>
          <w:rFonts w:cstheme="minorHAnsi"/>
          <w:bCs/>
          <w:color w:val="000000" w:themeColor="text1"/>
        </w:rPr>
      </w:pPr>
    </w:p>
    <w:p w14:paraId="6CB0F991" w14:textId="77777777" w:rsidR="00423CFE" w:rsidRDefault="00423CFE" w:rsidP="00423CFE">
      <w:pPr>
        <w:outlineLvl w:val="0"/>
        <w:rPr>
          <w:rFonts w:cstheme="minorHAnsi"/>
          <w:bCs/>
          <w:color w:val="000000" w:themeColor="text1"/>
        </w:rPr>
      </w:pPr>
      <w:r>
        <w:rPr>
          <w:rFonts w:cstheme="minorHAnsi"/>
          <w:bCs/>
          <w:color w:val="000000" w:themeColor="text1"/>
        </w:rPr>
        <w:t xml:space="preserve">Based on Resolution 2025-01, The Board reviewed and approved via motion made by Finnesand and seconded by Remily to adopt:  </w:t>
      </w:r>
    </w:p>
    <w:p w14:paraId="0C09F137" w14:textId="388DD6E9" w:rsidR="00423CFE" w:rsidRPr="00423CFE" w:rsidRDefault="00423CFE" w:rsidP="00423CFE">
      <w:pPr>
        <w:ind w:left="720"/>
        <w:outlineLvl w:val="0"/>
        <w:rPr>
          <w:rFonts w:cstheme="minorHAnsi"/>
          <w:b/>
          <w:bCs/>
          <w:color w:val="000000" w:themeColor="text1"/>
        </w:rPr>
      </w:pPr>
      <w:r w:rsidRPr="00423CFE">
        <w:rPr>
          <w:rFonts w:cstheme="minorHAnsi"/>
          <w:b/>
          <w:bCs/>
          <w:color w:val="000000" w:themeColor="text1"/>
        </w:rPr>
        <w:t>Policy Governing the Use and Discharge into the Pickerel Lake Sanitary District Lagoon and to Provide for the Need of an Application and Permit</w:t>
      </w:r>
      <w:r>
        <w:rPr>
          <w:rFonts w:cstheme="minorHAnsi"/>
          <w:b/>
          <w:bCs/>
          <w:color w:val="000000" w:themeColor="text1"/>
        </w:rPr>
        <w:t xml:space="preserve"> </w:t>
      </w:r>
      <w:r w:rsidRPr="00423CFE">
        <w:rPr>
          <w:rFonts w:cstheme="minorHAnsi"/>
          <w:b/>
          <w:bCs/>
          <w:color w:val="000000" w:themeColor="text1"/>
        </w:rPr>
        <w:t>Reference - Resolution 2025-1</w:t>
      </w:r>
    </w:p>
    <w:p w14:paraId="6FAEFB36" w14:textId="77777777" w:rsidR="00423CFE" w:rsidRDefault="00423CFE" w:rsidP="00526185">
      <w:pPr>
        <w:outlineLvl w:val="0"/>
        <w:rPr>
          <w:rFonts w:cstheme="minorHAnsi"/>
          <w:bCs/>
          <w:color w:val="000000" w:themeColor="text1"/>
        </w:rPr>
      </w:pPr>
    </w:p>
    <w:p w14:paraId="7E66C767" w14:textId="57EB0F18" w:rsidR="00423CFE" w:rsidRDefault="00423CFE" w:rsidP="00526185">
      <w:pPr>
        <w:outlineLvl w:val="0"/>
        <w:rPr>
          <w:rFonts w:cstheme="minorHAnsi"/>
          <w:bCs/>
          <w:color w:val="000000" w:themeColor="text1"/>
        </w:rPr>
      </w:pPr>
      <w:r>
        <w:rPr>
          <w:rFonts w:cstheme="minorHAnsi"/>
          <w:bCs/>
          <w:color w:val="000000" w:themeColor="text1"/>
        </w:rPr>
        <w:t>Motion passed.  The Board directed Clerk Finnesand to contact the commercial users to request they complete the PLSD permit application provided for by Resolution 2025-1 and subsequent policy.</w:t>
      </w:r>
    </w:p>
    <w:p w14:paraId="20F7A7BF" w14:textId="77777777" w:rsidR="00423CFE" w:rsidRDefault="00423CFE" w:rsidP="00526185">
      <w:pPr>
        <w:outlineLvl w:val="0"/>
        <w:rPr>
          <w:rFonts w:cstheme="minorHAnsi"/>
          <w:bCs/>
          <w:color w:val="000000" w:themeColor="text1"/>
        </w:rPr>
      </w:pPr>
    </w:p>
    <w:p w14:paraId="63882C8F" w14:textId="31F316FE" w:rsidR="006B555F" w:rsidRPr="00FA7DF4" w:rsidRDefault="006B555F" w:rsidP="00526185">
      <w:pPr>
        <w:outlineLvl w:val="0"/>
        <w:rPr>
          <w:rFonts w:cstheme="minorHAnsi"/>
          <w:bCs/>
          <w:color w:val="000000" w:themeColor="text1"/>
        </w:rPr>
      </w:pPr>
      <w:r>
        <w:rPr>
          <w:rFonts w:cstheme="minorHAnsi"/>
          <w:bCs/>
          <w:color w:val="000000" w:themeColor="text1"/>
        </w:rPr>
        <w:t xml:space="preserve">Clerk Finnesand informed the Board that she will start compiling topics for the Summer newsletter that will be published in August.  She solicited points that the Board and Manager Carlson would like to emphasize with our customers.  All parties agreed that customers need to be reminded not to flush items down the sewer that caused damage to the system.  A draft newsletter will be presented during the August meeting. </w:t>
      </w:r>
    </w:p>
    <w:p w14:paraId="6AA92129" w14:textId="77777777" w:rsidR="00423CFE" w:rsidRDefault="00423CFE" w:rsidP="00B91208">
      <w:pPr>
        <w:rPr>
          <w:rFonts w:cstheme="minorHAnsi"/>
          <w:b/>
        </w:rPr>
      </w:pPr>
    </w:p>
    <w:p w14:paraId="081B3240" w14:textId="401B195F" w:rsidR="00B91208" w:rsidRPr="00EB77A6" w:rsidRDefault="00B91208" w:rsidP="00B91208">
      <w:pPr>
        <w:rPr>
          <w:rFonts w:cstheme="minorHAnsi"/>
          <w:bCs/>
        </w:rPr>
      </w:pPr>
      <w:r>
        <w:rPr>
          <w:rFonts w:cstheme="minorHAnsi"/>
          <w:b/>
        </w:rPr>
        <w:t xml:space="preserve">EXECUTIVE SESSION: </w:t>
      </w:r>
      <w:r>
        <w:rPr>
          <w:rFonts w:cstheme="minorHAnsi"/>
          <w:bCs/>
        </w:rPr>
        <w:t xml:space="preserve">Not needed </w:t>
      </w:r>
    </w:p>
    <w:p w14:paraId="7E9EEAF7" w14:textId="77777777" w:rsidR="00B91208" w:rsidRDefault="00B91208" w:rsidP="00471E30">
      <w:pPr>
        <w:outlineLvl w:val="0"/>
        <w:rPr>
          <w:rFonts w:cstheme="minorHAnsi"/>
          <w:b/>
          <w:color w:val="000000" w:themeColor="text1"/>
        </w:rPr>
      </w:pPr>
    </w:p>
    <w:p w14:paraId="5F66A36D" w14:textId="7172C442" w:rsidR="00471E30" w:rsidRPr="004E4609" w:rsidRDefault="00471E30" w:rsidP="00471E30">
      <w:pPr>
        <w:outlineLvl w:val="0"/>
        <w:rPr>
          <w:rFonts w:cstheme="minorHAnsi"/>
          <w:color w:val="000000" w:themeColor="text1"/>
        </w:rPr>
      </w:pPr>
      <w:r w:rsidRPr="004E4609">
        <w:rPr>
          <w:rFonts w:cstheme="minorHAnsi"/>
          <w:b/>
          <w:color w:val="000000" w:themeColor="text1"/>
        </w:rPr>
        <w:t>ADJOURNMENT</w:t>
      </w:r>
      <w:r w:rsidRPr="004E4609">
        <w:rPr>
          <w:rFonts w:cstheme="minorHAnsi"/>
          <w:color w:val="000000" w:themeColor="text1"/>
        </w:rPr>
        <w:t xml:space="preserve">: Meeting ended at </w:t>
      </w:r>
      <w:r w:rsidR="006B555F">
        <w:rPr>
          <w:rFonts w:cstheme="minorHAnsi"/>
          <w:color w:val="000000" w:themeColor="text1"/>
        </w:rPr>
        <w:t>4:55</w:t>
      </w:r>
      <w:r w:rsidR="00AB53C6">
        <w:rPr>
          <w:rFonts w:cstheme="minorHAnsi"/>
          <w:color w:val="000000" w:themeColor="text1"/>
        </w:rPr>
        <w:t>0</w:t>
      </w:r>
      <w:r w:rsidR="002B75F4">
        <w:rPr>
          <w:rFonts w:cstheme="minorHAnsi"/>
          <w:color w:val="000000" w:themeColor="text1"/>
        </w:rPr>
        <w:t>p</w:t>
      </w:r>
      <w:r w:rsidRPr="004E4609">
        <w:rPr>
          <w:rFonts w:cstheme="minorHAnsi"/>
          <w:color w:val="000000" w:themeColor="text1"/>
        </w:rPr>
        <w:t xml:space="preserve">m. </w:t>
      </w:r>
      <w:r w:rsidR="007F21C0">
        <w:rPr>
          <w:rFonts w:cstheme="minorHAnsi"/>
          <w:color w:val="000000" w:themeColor="text1"/>
        </w:rPr>
        <w:t xml:space="preserve">Trustee </w:t>
      </w:r>
      <w:r w:rsidR="00D14885">
        <w:rPr>
          <w:rFonts w:cstheme="minorHAnsi"/>
          <w:color w:val="000000" w:themeColor="text1"/>
        </w:rPr>
        <w:t>Finnesand</w:t>
      </w:r>
      <w:r w:rsidR="00662D34">
        <w:rPr>
          <w:rFonts w:cstheme="minorHAnsi"/>
          <w:color w:val="000000" w:themeColor="text1"/>
        </w:rPr>
        <w:t xml:space="preserve"> </w:t>
      </w:r>
      <w:r w:rsidRPr="004E4609">
        <w:rPr>
          <w:rFonts w:cstheme="minorHAnsi"/>
          <w:color w:val="000000" w:themeColor="text1"/>
        </w:rPr>
        <w:t xml:space="preserve">made </w:t>
      </w:r>
      <w:r w:rsidR="00B742EB" w:rsidRPr="004E4609">
        <w:rPr>
          <w:rFonts w:cstheme="minorHAnsi"/>
          <w:color w:val="000000" w:themeColor="text1"/>
        </w:rPr>
        <w:t>the motion</w:t>
      </w:r>
      <w:r w:rsidRPr="004E4609">
        <w:rPr>
          <w:rFonts w:cstheme="minorHAnsi"/>
          <w:color w:val="000000" w:themeColor="text1"/>
        </w:rPr>
        <w:t xml:space="preserve"> and </w:t>
      </w:r>
      <w:r w:rsidR="007F21C0">
        <w:rPr>
          <w:rFonts w:cstheme="minorHAnsi"/>
          <w:color w:val="000000" w:themeColor="text1"/>
        </w:rPr>
        <w:t xml:space="preserve">Trustee </w:t>
      </w:r>
      <w:r w:rsidR="00D14885">
        <w:rPr>
          <w:rFonts w:cstheme="minorHAnsi"/>
          <w:color w:val="000000" w:themeColor="text1"/>
        </w:rPr>
        <w:t xml:space="preserve">Remily </w:t>
      </w:r>
      <w:r w:rsidRPr="004E4609">
        <w:rPr>
          <w:rFonts w:cstheme="minorHAnsi"/>
          <w:color w:val="000000" w:themeColor="text1"/>
        </w:rPr>
        <w:t>seconded to adjourn. Motion passed.</w:t>
      </w:r>
    </w:p>
    <w:p w14:paraId="7F987EA3" w14:textId="77777777" w:rsidR="00471E30" w:rsidRPr="004E4609" w:rsidRDefault="00471E30" w:rsidP="00471E30">
      <w:pPr>
        <w:outlineLvl w:val="0"/>
        <w:rPr>
          <w:rFonts w:cstheme="minorHAnsi"/>
          <w:color w:val="000000" w:themeColor="text1"/>
        </w:rPr>
      </w:pPr>
    </w:p>
    <w:p w14:paraId="183F1E97" w14:textId="3C1C8FEF" w:rsidR="00471E30" w:rsidRPr="004E4609" w:rsidRDefault="00471E30" w:rsidP="00471E30">
      <w:pPr>
        <w:outlineLvl w:val="0"/>
        <w:rPr>
          <w:rFonts w:cstheme="minorHAnsi"/>
          <w:color w:val="000000" w:themeColor="text1"/>
        </w:rPr>
      </w:pPr>
      <w:r w:rsidRPr="004E4609">
        <w:rPr>
          <w:rFonts w:cstheme="minorHAnsi"/>
          <w:b/>
          <w:color w:val="000000" w:themeColor="text1"/>
        </w:rPr>
        <w:t>NEXT MEETING</w:t>
      </w:r>
      <w:r w:rsidRPr="004E4609">
        <w:rPr>
          <w:rFonts w:cstheme="minorHAnsi"/>
          <w:color w:val="000000" w:themeColor="text1"/>
        </w:rPr>
        <w:t xml:space="preserve">: Next </w:t>
      </w:r>
      <w:r w:rsidR="00B43534">
        <w:rPr>
          <w:rFonts w:cstheme="minorHAnsi"/>
          <w:color w:val="000000" w:themeColor="text1"/>
        </w:rPr>
        <w:t xml:space="preserve">regular </w:t>
      </w:r>
      <w:r w:rsidRPr="004E4609">
        <w:rPr>
          <w:rFonts w:cstheme="minorHAnsi"/>
          <w:color w:val="000000" w:themeColor="text1"/>
        </w:rPr>
        <w:t>meeting is</w:t>
      </w:r>
      <w:r w:rsidR="00F34878">
        <w:rPr>
          <w:rFonts w:cstheme="minorHAnsi"/>
          <w:color w:val="000000" w:themeColor="text1"/>
        </w:rPr>
        <w:t xml:space="preserve"> </w:t>
      </w:r>
      <w:r w:rsidR="006B555F">
        <w:rPr>
          <w:rFonts w:cstheme="minorHAnsi"/>
          <w:color w:val="000000" w:themeColor="text1"/>
        </w:rPr>
        <w:t>August 8</w:t>
      </w:r>
      <w:r w:rsidRPr="004E4609">
        <w:rPr>
          <w:rFonts w:cstheme="minorHAnsi"/>
          <w:color w:val="000000" w:themeColor="text1"/>
        </w:rPr>
        <w:t xml:space="preserve">, </w:t>
      </w:r>
      <w:r w:rsidR="00362523">
        <w:rPr>
          <w:rFonts w:cstheme="minorHAnsi"/>
          <w:color w:val="000000" w:themeColor="text1"/>
        </w:rPr>
        <w:t xml:space="preserve">2025, </w:t>
      </w:r>
      <w:r w:rsidRPr="004E4609">
        <w:rPr>
          <w:rFonts w:cstheme="minorHAnsi"/>
          <w:color w:val="000000" w:themeColor="text1"/>
        </w:rPr>
        <w:t>at 4:00</w:t>
      </w:r>
      <w:r w:rsidR="006C706B" w:rsidRPr="004E4609">
        <w:rPr>
          <w:rFonts w:cstheme="minorHAnsi"/>
          <w:color w:val="000000" w:themeColor="text1"/>
        </w:rPr>
        <w:t xml:space="preserve">pm. </w:t>
      </w:r>
      <w:r w:rsidR="00B06B35">
        <w:rPr>
          <w:rFonts w:cstheme="minorHAnsi"/>
          <w:color w:val="000000" w:themeColor="text1"/>
        </w:rPr>
        <w:t>The a</w:t>
      </w:r>
      <w:r w:rsidRPr="004E4609">
        <w:rPr>
          <w:rFonts w:cstheme="minorHAnsi"/>
          <w:color w:val="000000" w:themeColor="text1"/>
        </w:rPr>
        <w:t>genda will be posted on the District’s website (</w:t>
      </w:r>
      <w:hyperlink r:id="rId7" w:history="1">
        <w:r w:rsidRPr="004E4609">
          <w:rPr>
            <w:rStyle w:val="Hyperlink"/>
            <w:rFonts w:cstheme="minorHAnsi"/>
          </w:rPr>
          <w:t>PLSDistrict.org</w:t>
        </w:r>
      </w:hyperlink>
      <w:r w:rsidRPr="004E4609">
        <w:rPr>
          <w:rFonts w:cstheme="minorHAnsi"/>
          <w:color w:val="000000" w:themeColor="text1"/>
        </w:rPr>
        <w:t>) and at the office 24 hours prior to the meeting</w:t>
      </w:r>
      <w:r w:rsidR="00AE565C" w:rsidRPr="004E4609">
        <w:rPr>
          <w:rFonts w:cstheme="minorHAnsi"/>
          <w:color w:val="000000" w:themeColor="text1"/>
        </w:rPr>
        <w:t xml:space="preserve">. </w:t>
      </w:r>
    </w:p>
    <w:p w14:paraId="48854592" w14:textId="77777777" w:rsidR="00471E30" w:rsidRDefault="00471E30" w:rsidP="00471E30">
      <w:pPr>
        <w:outlineLvl w:val="0"/>
        <w:rPr>
          <w:rFonts w:cstheme="minorHAnsi"/>
          <w:color w:val="000000" w:themeColor="text1"/>
        </w:rPr>
      </w:pPr>
    </w:p>
    <w:p w14:paraId="330343F9" w14:textId="08B83434" w:rsidR="00CE61AF" w:rsidRPr="005422A3" w:rsidRDefault="00471E30" w:rsidP="005422A3">
      <w:pPr>
        <w:outlineLvl w:val="0"/>
        <w:rPr>
          <w:rFonts w:cstheme="minorHAnsi"/>
          <w:color w:val="000000" w:themeColor="text1"/>
        </w:rPr>
      </w:pPr>
      <w:r w:rsidRPr="004E4609">
        <w:rPr>
          <w:rFonts w:cstheme="minorHAnsi"/>
          <w:color w:val="000000" w:themeColor="text1"/>
        </w:rPr>
        <w:t xml:space="preserve">Submitted by Mary Finnesand, PLSD Clerk </w:t>
      </w:r>
    </w:p>
    <w:p w14:paraId="54172ECA" w14:textId="77777777" w:rsidR="00CE61AF" w:rsidRDefault="00CE61AF"/>
    <w:sectPr w:rsidR="00CE61AF" w:rsidSect="004001D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A200" w14:textId="77777777" w:rsidR="00BA0D11" w:rsidRDefault="00BA0D11" w:rsidP="0020739D">
      <w:r>
        <w:separator/>
      </w:r>
    </w:p>
  </w:endnote>
  <w:endnote w:type="continuationSeparator" w:id="0">
    <w:p w14:paraId="7B7EC522" w14:textId="77777777" w:rsidR="00BA0D11" w:rsidRDefault="00BA0D11" w:rsidP="0020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EF4E" w14:textId="77777777" w:rsidR="007734BC" w:rsidRDefault="0077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4D95" w14:textId="77777777" w:rsidR="007734BC" w:rsidRDefault="0077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956A" w14:textId="77777777" w:rsidR="007734BC" w:rsidRDefault="0077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96DA" w14:textId="77777777" w:rsidR="00BA0D11" w:rsidRDefault="00BA0D11" w:rsidP="0020739D">
      <w:r>
        <w:separator/>
      </w:r>
    </w:p>
  </w:footnote>
  <w:footnote w:type="continuationSeparator" w:id="0">
    <w:p w14:paraId="211ADE48" w14:textId="77777777" w:rsidR="00BA0D11" w:rsidRDefault="00BA0D11" w:rsidP="0020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B826" w14:textId="77777777" w:rsidR="007734BC" w:rsidRDefault="0077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C268" w14:textId="6FBCB49D" w:rsidR="0020739D" w:rsidRDefault="0020739D">
    <w:pPr>
      <w:pStyle w:val="Header"/>
    </w:pPr>
    <w:r>
      <w:rPr>
        <w:noProof/>
      </w:rPr>
      <mc:AlternateContent>
        <mc:Choice Requires="wps">
          <w:drawing>
            <wp:anchor distT="0" distB="0" distL="114300" distR="114300" simplePos="0" relativeHeight="251659264" behindDoc="0" locked="0" layoutInCell="1" allowOverlap="1" wp14:anchorId="3569E2BC" wp14:editId="4C60B6D6">
              <wp:simplePos x="0" y="0"/>
              <wp:positionH relativeFrom="column">
                <wp:posOffset>4730750</wp:posOffset>
              </wp:positionH>
              <wp:positionV relativeFrom="paragraph">
                <wp:posOffset>605</wp:posOffset>
              </wp:positionV>
              <wp:extent cx="2222205" cy="8636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2222205" cy="863600"/>
                      </a:xfrm>
                      <a:prstGeom prst="rect">
                        <a:avLst/>
                      </a:prstGeom>
                      <a:solidFill>
                        <a:schemeClr val="lt1"/>
                      </a:solidFill>
                      <a:ln w="6350">
                        <a:noFill/>
                      </a:ln>
                    </wps:spPr>
                    <wps:txb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1" w:history="1">
                            <w:r w:rsidRPr="00666237">
                              <w:rPr>
                                <w:rStyle w:val="Hyperlink"/>
                                <w:b/>
                                <w:bCs/>
                                <w:color w:val="70AD47"/>
                                <w:u w:val="none"/>
                              </w:rPr>
                              <w:t>info@plsdistrict.org</w:t>
                            </w:r>
                          </w:hyperlink>
                          <w:r w:rsidRPr="00666237">
                            <w:rPr>
                              <w:b/>
                              <w:bCs/>
                              <w:color w:val="70AD4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69E2BC" id="_x0000_t202" coordsize="21600,21600" o:spt="202" path="m,l,21600r21600,l21600,xe">
              <v:stroke joinstyle="miter"/>
              <v:path gradientshapeok="t" o:connecttype="rect"/>
            </v:shapetype>
            <v:shape id="Text Box 3" o:spid="_x0000_s1026" type="#_x0000_t202" style="position:absolute;margin-left:372.5pt;margin-top:.05pt;width:175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" fillcolor="white [3201]" stroked="f" strokeweight=".5pt">
              <v:textbo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20739D" w:rsidP="0020739D">
                    <w:pPr>
                      <w:jc w:val="right"/>
                      <w:rPr>
                        <w:b/>
                        <w:bCs/>
                        <w:color w:val="70AD47"/>
                      </w:rPr>
                    </w:pPr>
                    <w:hyperlink r:id="rId2" w:history="1">
                      <w:r w:rsidRPr="00666237">
                        <w:rPr>
                          <w:rStyle w:val="Hyperlink"/>
                          <w:b/>
                          <w:bCs/>
                          <w:color w:val="70AD47"/>
                          <w:u w:val="none"/>
                        </w:rPr>
                        <w:t>info@plsdistrict.org</w:t>
                      </w:r>
                    </w:hyperlink>
                    <w:r w:rsidRPr="00666237">
                      <w:rPr>
                        <w:b/>
                        <w:bCs/>
                        <w:color w:val="70AD47"/>
                      </w:rPr>
                      <w:t xml:space="preserve"> </w:t>
                    </w:r>
                  </w:p>
                </w:txbxContent>
              </v:textbox>
            </v:shape>
          </w:pict>
        </mc:Fallback>
      </mc:AlternateContent>
    </w:r>
    <w:r>
      <w:rPr>
        <w:noProof/>
      </w:rPr>
      <w:drawing>
        <wp:inline distT="0" distB="0" distL="0" distR="0" wp14:anchorId="345A0854" wp14:editId="2A0796F4">
          <wp:extent cx="3429000" cy="8636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430755" cy="864042"/>
                  </a:xfrm>
                  <a:prstGeom prst="rect">
                    <a:avLst/>
                  </a:prstGeom>
                </pic:spPr>
              </pic:pic>
            </a:graphicData>
          </a:graphic>
        </wp:inline>
      </w:drawing>
    </w:r>
  </w:p>
  <w:p w14:paraId="3FFD9D36" w14:textId="77777777" w:rsidR="0020739D" w:rsidRDefault="0020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653E" w14:textId="77777777" w:rsidR="007734BC" w:rsidRDefault="0077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A4"/>
    <w:multiLevelType w:val="hybridMultilevel"/>
    <w:tmpl w:val="FCF4C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4B62"/>
    <w:multiLevelType w:val="hybridMultilevel"/>
    <w:tmpl w:val="8168FA98"/>
    <w:lvl w:ilvl="0" w:tplc="EDC8D9D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DDB5C26"/>
    <w:multiLevelType w:val="hybridMultilevel"/>
    <w:tmpl w:val="26EA6A66"/>
    <w:lvl w:ilvl="0" w:tplc="31247D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1E975E2"/>
    <w:multiLevelType w:val="hybridMultilevel"/>
    <w:tmpl w:val="616A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6598"/>
    <w:multiLevelType w:val="hybridMultilevel"/>
    <w:tmpl w:val="5644E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070243">
    <w:abstractNumId w:val="4"/>
  </w:num>
  <w:num w:numId="2" w16cid:durableId="276455073">
    <w:abstractNumId w:val="0"/>
  </w:num>
  <w:num w:numId="3" w16cid:durableId="1837260295">
    <w:abstractNumId w:val="2"/>
  </w:num>
  <w:num w:numId="4" w16cid:durableId="1987320981">
    <w:abstractNumId w:val="1"/>
  </w:num>
  <w:num w:numId="5" w16cid:durableId="195035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7E"/>
    <w:rsid w:val="00001A6B"/>
    <w:rsid w:val="00002719"/>
    <w:rsid w:val="000078E3"/>
    <w:rsid w:val="0001283A"/>
    <w:rsid w:val="00016712"/>
    <w:rsid w:val="00046886"/>
    <w:rsid w:val="00047B0D"/>
    <w:rsid w:val="000501D7"/>
    <w:rsid w:val="00050964"/>
    <w:rsid w:val="00050C81"/>
    <w:rsid w:val="00063EAE"/>
    <w:rsid w:val="0006466C"/>
    <w:rsid w:val="000721BD"/>
    <w:rsid w:val="00082384"/>
    <w:rsid w:val="00082A29"/>
    <w:rsid w:val="0008574F"/>
    <w:rsid w:val="00092BE3"/>
    <w:rsid w:val="000A17BD"/>
    <w:rsid w:val="000A754B"/>
    <w:rsid w:val="000A7DD9"/>
    <w:rsid w:val="000B6B0A"/>
    <w:rsid w:val="000C3C21"/>
    <w:rsid w:val="000D5802"/>
    <w:rsid w:val="000E0941"/>
    <w:rsid w:val="000E719C"/>
    <w:rsid w:val="000F44B0"/>
    <w:rsid w:val="000F5457"/>
    <w:rsid w:val="000F62C8"/>
    <w:rsid w:val="00100BDE"/>
    <w:rsid w:val="00101F62"/>
    <w:rsid w:val="00102BE4"/>
    <w:rsid w:val="001044DC"/>
    <w:rsid w:val="00107CAC"/>
    <w:rsid w:val="00110F10"/>
    <w:rsid w:val="00111BF0"/>
    <w:rsid w:val="00115104"/>
    <w:rsid w:val="001168AA"/>
    <w:rsid w:val="0013015B"/>
    <w:rsid w:val="00130457"/>
    <w:rsid w:val="00130BAA"/>
    <w:rsid w:val="00131B47"/>
    <w:rsid w:val="001325D5"/>
    <w:rsid w:val="001345FA"/>
    <w:rsid w:val="001364BF"/>
    <w:rsid w:val="0014126F"/>
    <w:rsid w:val="001437EC"/>
    <w:rsid w:val="00146F38"/>
    <w:rsid w:val="00152A79"/>
    <w:rsid w:val="00152CBA"/>
    <w:rsid w:val="00154070"/>
    <w:rsid w:val="0016042C"/>
    <w:rsid w:val="00162E0B"/>
    <w:rsid w:val="0016375D"/>
    <w:rsid w:val="00164003"/>
    <w:rsid w:val="001671F9"/>
    <w:rsid w:val="00184354"/>
    <w:rsid w:val="00193A5B"/>
    <w:rsid w:val="00193E4B"/>
    <w:rsid w:val="00195560"/>
    <w:rsid w:val="001A2F7B"/>
    <w:rsid w:val="001A68D4"/>
    <w:rsid w:val="001B0D57"/>
    <w:rsid w:val="001B4CB9"/>
    <w:rsid w:val="001B6ED5"/>
    <w:rsid w:val="001C2E66"/>
    <w:rsid w:val="001C7270"/>
    <w:rsid w:val="001C769C"/>
    <w:rsid w:val="001C7D3F"/>
    <w:rsid w:val="001D2417"/>
    <w:rsid w:val="001D667E"/>
    <w:rsid w:val="001E057E"/>
    <w:rsid w:val="001E34DD"/>
    <w:rsid w:val="001E3FF9"/>
    <w:rsid w:val="001E5603"/>
    <w:rsid w:val="001F06F9"/>
    <w:rsid w:val="001F14B5"/>
    <w:rsid w:val="001F2BD5"/>
    <w:rsid w:val="001F3311"/>
    <w:rsid w:val="001F359E"/>
    <w:rsid w:val="001F3DC1"/>
    <w:rsid w:val="001F58A6"/>
    <w:rsid w:val="002064C2"/>
    <w:rsid w:val="0020739D"/>
    <w:rsid w:val="00215642"/>
    <w:rsid w:val="00225AA2"/>
    <w:rsid w:val="00232A1E"/>
    <w:rsid w:val="00232C34"/>
    <w:rsid w:val="002358DF"/>
    <w:rsid w:val="00235DED"/>
    <w:rsid w:val="00236FC8"/>
    <w:rsid w:val="00244DA6"/>
    <w:rsid w:val="0024693A"/>
    <w:rsid w:val="00247ABD"/>
    <w:rsid w:val="002530CA"/>
    <w:rsid w:val="00253B61"/>
    <w:rsid w:val="00254747"/>
    <w:rsid w:val="00254EAD"/>
    <w:rsid w:val="0026607E"/>
    <w:rsid w:val="0026616D"/>
    <w:rsid w:val="002670D6"/>
    <w:rsid w:val="00270633"/>
    <w:rsid w:val="00276BE3"/>
    <w:rsid w:val="002823FF"/>
    <w:rsid w:val="002907DC"/>
    <w:rsid w:val="00291B7D"/>
    <w:rsid w:val="00297F4D"/>
    <w:rsid w:val="002A0C7C"/>
    <w:rsid w:val="002A3C5E"/>
    <w:rsid w:val="002A636E"/>
    <w:rsid w:val="002A64CB"/>
    <w:rsid w:val="002A74BB"/>
    <w:rsid w:val="002B4593"/>
    <w:rsid w:val="002B711E"/>
    <w:rsid w:val="002B75F4"/>
    <w:rsid w:val="002C0673"/>
    <w:rsid w:val="002D1F5D"/>
    <w:rsid w:val="002D4362"/>
    <w:rsid w:val="002D7FDC"/>
    <w:rsid w:val="002E41F3"/>
    <w:rsid w:val="002E537D"/>
    <w:rsid w:val="002E547B"/>
    <w:rsid w:val="003064E5"/>
    <w:rsid w:val="003100E1"/>
    <w:rsid w:val="00310BB4"/>
    <w:rsid w:val="00310DC2"/>
    <w:rsid w:val="00312B2E"/>
    <w:rsid w:val="0031653E"/>
    <w:rsid w:val="00316C7B"/>
    <w:rsid w:val="00316F2C"/>
    <w:rsid w:val="0032615C"/>
    <w:rsid w:val="00332648"/>
    <w:rsid w:val="003412B8"/>
    <w:rsid w:val="00346E39"/>
    <w:rsid w:val="00351250"/>
    <w:rsid w:val="00352521"/>
    <w:rsid w:val="00353C07"/>
    <w:rsid w:val="0035412D"/>
    <w:rsid w:val="003570B2"/>
    <w:rsid w:val="00362523"/>
    <w:rsid w:val="00372450"/>
    <w:rsid w:val="00377614"/>
    <w:rsid w:val="00383211"/>
    <w:rsid w:val="003841ED"/>
    <w:rsid w:val="003843B3"/>
    <w:rsid w:val="00390498"/>
    <w:rsid w:val="00391F5C"/>
    <w:rsid w:val="003933A7"/>
    <w:rsid w:val="003978FC"/>
    <w:rsid w:val="003A216E"/>
    <w:rsid w:val="003A524B"/>
    <w:rsid w:val="003A56A8"/>
    <w:rsid w:val="003A5F39"/>
    <w:rsid w:val="003B2B06"/>
    <w:rsid w:val="003C09A4"/>
    <w:rsid w:val="003C7413"/>
    <w:rsid w:val="003D094B"/>
    <w:rsid w:val="003D2346"/>
    <w:rsid w:val="003D6624"/>
    <w:rsid w:val="003E1B15"/>
    <w:rsid w:val="003E68D9"/>
    <w:rsid w:val="003E7372"/>
    <w:rsid w:val="003E73EF"/>
    <w:rsid w:val="003F54A6"/>
    <w:rsid w:val="003F674F"/>
    <w:rsid w:val="003F6D55"/>
    <w:rsid w:val="003F6E53"/>
    <w:rsid w:val="003F7DB2"/>
    <w:rsid w:val="004001D7"/>
    <w:rsid w:val="00401860"/>
    <w:rsid w:val="004070B9"/>
    <w:rsid w:val="00407E04"/>
    <w:rsid w:val="0041016E"/>
    <w:rsid w:val="00411F8A"/>
    <w:rsid w:val="00412B3E"/>
    <w:rsid w:val="00413F11"/>
    <w:rsid w:val="00423CFE"/>
    <w:rsid w:val="0042682F"/>
    <w:rsid w:val="004309D6"/>
    <w:rsid w:val="00432448"/>
    <w:rsid w:val="004358CF"/>
    <w:rsid w:val="004379E3"/>
    <w:rsid w:val="004441EC"/>
    <w:rsid w:val="00445CBE"/>
    <w:rsid w:val="00457BDD"/>
    <w:rsid w:val="00460788"/>
    <w:rsid w:val="00461056"/>
    <w:rsid w:val="004642F4"/>
    <w:rsid w:val="00465D71"/>
    <w:rsid w:val="00466773"/>
    <w:rsid w:val="00470311"/>
    <w:rsid w:val="00471E30"/>
    <w:rsid w:val="00472351"/>
    <w:rsid w:val="00477843"/>
    <w:rsid w:val="004840C4"/>
    <w:rsid w:val="00484B3D"/>
    <w:rsid w:val="004913A8"/>
    <w:rsid w:val="004931CA"/>
    <w:rsid w:val="004941C7"/>
    <w:rsid w:val="0049610E"/>
    <w:rsid w:val="004977DA"/>
    <w:rsid w:val="004A1C85"/>
    <w:rsid w:val="004C111D"/>
    <w:rsid w:val="004C35FD"/>
    <w:rsid w:val="004C3B95"/>
    <w:rsid w:val="004C4950"/>
    <w:rsid w:val="004D2223"/>
    <w:rsid w:val="004D4E0C"/>
    <w:rsid w:val="004D7139"/>
    <w:rsid w:val="004E631A"/>
    <w:rsid w:val="004F0F79"/>
    <w:rsid w:val="004F18B9"/>
    <w:rsid w:val="004F39D8"/>
    <w:rsid w:val="004F7EC5"/>
    <w:rsid w:val="00501A3A"/>
    <w:rsid w:val="00503B99"/>
    <w:rsid w:val="005107E0"/>
    <w:rsid w:val="00522B3D"/>
    <w:rsid w:val="00526185"/>
    <w:rsid w:val="00532BCB"/>
    <w:rsid w:val="00532DAE"/>
    <w:rsid w:val="00534374"/>
    <w:rsid w:val="00534C15"/>
    <w:rsid w:val="005418CB"/>
    <w:rsid w:val="005422A3"/>
    <w:rsid w:val="00542ABA"/>
    <w:rsid w:val="005434A6"/>
    <w:rsid w:val="0054451C"/>
    <w:rsid w:val="00547464"/>
    <w:rsid w:val="00552AB5"/>
    <w:rsid w:val="00556E2A"/>
    <w:rsid w:val="00560140"/>
    <w:rsid w:val="00560AC6"/>
    <w:rsid w:val="00560D50"/>
    <w:rsid w:val="005670E4"/>
    <w:rsid w:val="00573A44"/>
    <w:rsid w:val="00574F57"/>
    <w:rsid w:val="005941BF"/>
    <w:rsid w:val="005A0ADC"/>
    <w:rsid w:val="005A430E"/>
    <w:rsid w:val="005A48C6"/>
    <w:rsid w:val="005A4F24"/>
    <w:rsid w:val="005A5B43"/>
    <w:rsid w:val="005B07CD"/>
    <w:rsid w:val="005B2C99"/>
    <w:rsid w:val="005B5832"/>
    <w:rsid w:val="005C4DC2"/>
    <w:rsid w:val="005C5E37"/>
    <w:rsid w:val="005C7291"/>
    <w:rsid w:val="005D23F2"/>
    <w:rsid w:val="005D30E3"/>
    <w:rsid w:val="005E3E23"/>
    <w:rsid w:val="005E5EC2"/>
    <w:rsid w:val="005E6560"/>
    <w:rsid w:val="005E74A2"/>
    <w:rsid w:val="005F2B8E"/>
    <w:rsid w:val="005F6102"/>
    <w:rsid w:val="005F775C"/>
    <w:rsid w:val="006011B4"/>
    <w:rsid w:val="00603556"/>
    <w:rsid w:val="00611C88"/>
    <w:rsid w:val="006131A3"/>
    <w:rsid w:val="006166B5"/>
    <w:rsid w:val="006171DC"/>
    <w:rsid w:val="006174B2"/>
    <w:rsid w:val="00620280"/>
    <w:rsid w:val="00623929"/>
    <w:rsid w:val="0063529C"/>
    <w:rsid w:val="006358BD"/>
    <w:rsid w:val="00636AFA"/>
    <w:rsid w:val="00637061"/>
    <w:rsid w:val="00637327"/>
    <w:rsid w:val="00641E52"/>
    <w:rsid w:val="00642A37"/>
    <w:rsid w:val="00647A4F"/>
    <w:rsid w:val="00652DFF"/>
    <w:rsid w:val="00654ACA"/>
    <w:rsid w:val="00662D34"/>
    <w:rsid w:val="0066421D"/>
    <w:rsid w:val="00664569"/>
    <w:rsid w:val="00666237"/>
    <w:rsid w:val="006723A1"/>
    <w:rsid w:val="00672CC1"/>
    <w:rsid w:val="0067630D"/>
    <w:rsid w:val="00676F9E"/>
    <w:rsid w:val="006818EA"/>
    <w:rsid w:val="00685079"/>
    <w:rsid w:val="0068577F"/>
    <w:rsid w:val="00686500"/>
    <w:rsid w:val="00687052"/>
    <w:rsid w:val="00691813"/>
    <w:rsid w:val="0069235E"/>
    <w:rsid w:val="006976AA"/>
    <w:rsid w:val="006A299B"/>
    <w:rsid w:val="006A370D"/>
    <w:rsid w:val="006A5975"/>
    <w:rsid w:val="006A728F"/>
    <w:rsid w:val="006B0CAB"/>
    <w:rsid w:val="006B536A"/>
    <w:rsid w:val="006B555F"/>
    <w:rsid w:val="006C16FD"/>
    <w:rsid w:val="006C706B"/>
    <w:rsid w:val="006D4EAC"/>
    <w:rsid w:val="006E02E5"/>
    <w:rsid w:val="006E5040"/>
    <w:rsid w:val="006F3581"/>
    <w:rsid w:val="00700D52"/>
    <w:rsid w:val="00701886"/>
    <w:rsid w:val="00710990"/>
    <w:rsid w:val="00713C43"/>
    <w:rsid w:val="00721A36"/>
    <w:rsid w:val="00722003"/>
    <w:rsid w:val="0073097B"/>
    <w:rsid w:val="0073482C"/>
    <w:rsid w:val="00735D3A"/>
    <w:rsid w:val="00742A0D"/>
    <w:rsid w:val="0074671C"/>
    <w:rsid w:val="00747F31"/>
    <w:rsid w:val="007501A2"/>
    <w:rsid w:val="00752C07"/>
    <w:rsid w:val="00755434"/>
    <w:rsid w:val="00755FF9"/>
    <w:rsid w:val="007560E4"/>
    <w:rsid w:val="00760C1C"/>
    <w:rsid w:val="00760E72"/>
    <w:rsid w:val="00763C7A"/>
    <w:rsid w:val="00767B0D"/>
    <w:rsid w:val="007709CE"/>
    <w:rsid w:val="0077158B"/>
    <w:rsid w:val="00772BFC"/>
    <w:rsid w:val="007734BC"/>
    <w:rsid w:val="007770B1"/>
    <w:rsid w:val="00777A4C"/>
    <w:rsid w:val="007858C9"/>
    <w:rsid w:val="00791EEB"/>
    <w:rsid w:val="00795BAB"/>
    <w:rsid w:val="007A12E3"/>
    <w:rsid w:val="007A25DF"/>
    <w:rsid w:val="007A29AF"/>
    <w:rsid w:val="007A3BFD"/>
    <w:rsid w:val="007A5752"/>
    <w:rsid w:val="007A6170"/>
    <w:rsid w:val="007B18D0"/>
    <w:rsid w:val="007B1F72"/>
    <w:rsid w:val="007B498F"/>
    <w:rsid w:val="007B7C58"/>
    <w:rsid w:val="007C18B0"/>
    <w:rsid w:val="007C1FEA"/>
    <w:rsid w:val="007C515A"/>
    <w:rsid w:val="007D0ABC"/>
    <w:rsid w:val="007D36BF"/>
    <w:rsid w:val="007E2A1F"/>
    <w:rsid w:val="007E3625"/>
    <w:rsid w:val="007E79DC"/>
    <w:rsid w:val="007E7CFA"/>
    <w:rsid w:val="007F1DB4"/>
    <w:rsid w:val="007F21C0"/>
    <w:rsid w:val="007F44A7"/>
    <w:rsid w:val="007F7FA8"/>
    <w:rsid w:val="00801B0D"/>
    <w:rsid w:val="0080303A"/>
    <w:rsid w:val="00803C06"/>
    <w:rsid w:val="00812F9D"/>
    <w:rsid w:val="00817DF9"/>
    <w:rsid w:val="0082202C"/>
    <w:rsid w:val="00825055"/>
    <w:rsid w:val="00825329"/>
    <w:rsid w:val="00825F9B"/>
    <w:rsid w:val="008263C7"/>
    <w:rsid w:val="00830D7E"/>
    <w:rsid w:val="00831A7E"/>
    <w:rsid w:val="00845581"/>
    <w:rsid w:val="00846224"/>
    <w:rsid w:val="00846318"/>
    <w:rsid w:val="00846AD6"/>
    <w:rsid w:val="008519B8"/>
    <w:rsid w:val="00862424"/>
    <w:rsid w:val="00862898"/>
    <w:rsid w:val="00862AF2"/>
    <w:rsid w:val="008670D7"/>
    <w:rsid w:val="00867B53"/>
    <w:rsid w:val="0087316F"/>
    <w:rsid w:val="008850F7"/>
    <w:rsid w:val="00887759"/>
    <w:rsid w:val="008878B6"/>
    <w:rsid w:val="00892F44"/>
    <w:rsid w:val="00892F5C"/>
    <w:rsid w:val="008934CD"/>
    <w:rsid w:val="00894F7B"/>
    <w:rsid w:val="008A1EF0"/>
    <w:rsid w:val="008A28C0"/>
    <w:rsid w:val="008A5CF6"/>
    <w:rsid w:val="008A76AD"/>
    <w:rsid w:val="008A7E72"/>
    <w:rsid w:val="008B0B5C"/>
    <w:rsid w:val="008C1954"/>
    <w:rsid w:val="008C524B"/>
    <w:rsid w:val="008C527C"/>
    <w:rsid w:val="008D17F8"/>
    <w:rsid w:val="008D37BA"/>
    <w:rsid w:val="008D682C"/>
    <w:rsid w:val="008E106B"/>
    <w:rsid w:val="008E3E72"/>
    <w:rsid w:val="008E7521"/>
    <w:rsid w:val="008F0406"/>
    <w:rsid w:val="008F0480"/>
    <w:rsid w:val="008F2545"/>
    <w:rsid w:val="00905EBE"/>
    <w:rsid w:val="00915319"/>
    <w:rsid w:val="00915CED"/>
    <w:rsid w:val="00917A96"/>
    <w:rsid w:val="00923D11"/>
    <w:rsid w:val="00925857"/>
    <w:rsid w:val="00933738"/>
    <w:rsid w:val="009362A6"/>
    <w:rsid w:val="0094030C"/>
    <w:rsid w:val="00941E76"/>
    <w:rsid w:val="00942292"/>
    <w:rsid w:val="00942DBD"/>
    <w:rsid w:val="0094609B"/>
    <w:rsid w:val="0096011A"/>
    <w:rsid w:val="009619DD"/>
    <w:rsid w:val="00961AB3"/>
    <w:rsid w:val="00964A6C"/>
    <w:rsid w:val="00973099"/>
    <w:rsid w:val="00974D4B"/>
    <w:rsid w:val="00974DD1"/>
    <w:rsid w:val="00986A81"/>
    <w:rsid w:val="00990B71"/>
    <w:rsid w:val="0099697D"/>
    <w:rsid w:val="009A1326"/>
    <w:rsid w:val="009A7A5A"/>
    <w:rsid w:val="009A7CB0"/>
    <w:rsid w:val="009B0685"/>
    <w:rsid w:val="009B550A"/>
    <w:rsid w:val="009B7C86"/>
    <w:rsid w:val="009C0E95"/>
    <w:rsid w:val="009C3B18"/>
    <w:rsid w:val="009C7394"/>
    <w:rsid w:val="009D1A4A"/>
    <w:rsid w:val="009D5A3A"/>
    <w:rsid w:val="009D5FE7"/>
    <w:rsid w:val="009D6FF4"/>
    <w:rsid w:val="009E1D63"/>
    <w:rsid w:val="009E3B2B"/>
    <w:rsid w:val="009E3DBF"/>
    <w:rsid w:val="009F0135"/>
    <w:rsid w:val="009F13A3"/>
    <w:rsid w:val="009F215E"/>
    <w:rsid w:val="009F21B5"/>
    <w:rsid w:val="009F3E59"/>
    <w:rsid w:val="009F7278"/>
    <w:rsid w:val="00A01F15"/>
    <w:rsid w:val="00A02BBA"/>
    <w:rsid w:val="00A0548A"/>
    <w:rsid w:val="00A100BF"/>
    <w:rsid w:val="00A160F8"/>
    <w:rsid w:val="00A2633C"/>
    <w:rsid w:val="00A330D6"/>
    <w:rsid w:val="00A3351D"/>
    <w:rsid w:val="00A352A0"/>
    <w:rsid w:val="00A371C8"/>
    <w:rsid w:val="00A371DD"/>
    <w:rsid w:val="00A43B4B"/>
    <w:rsid w:val="00A46039"/>
    <w:rsid w:val="00A5211E"/>
    <w:rsid w:val="00A537F5"/>
    <w:rsid w:val="00A57E3F"/>
    <w:rsid w:val="00A62028"/>
    <w:rsid w:val="00A639D9"/>
    <w:rsid w:val="00A64BB8"/>
    <w:rsid w:val="00A6636F"/>
    <w:rsid w:val="00A6667C"/>
    <w:rsid w:val="00A66B71"/>
    <w:rsid w:val="00A70568"/>
    <w:rsid w:val="00A72259"/>
    <w:rsid w:val="00A73DE0"/>
    <w:rsid w:val="00A82D97"/>
    <w:rsid w:val="00A85AEB"/>
    <w:rsid w:val="00A906D0"/>
    <w:rsid w:val="00A90E6B"/>
    <w:rsid w:val="00AA3B7D"/>
    <w:rsid w:val="00AB1433"/>
    <w:rsid w:val="00AB194E"/>
    <w:rsid w:val="00AB438B"/>
    <w:rsid w:val="00AB49A4"/>
    <w:rsid w:val="00AB53C6"/>
    <w:rsid w:val="00AC1B3C"/>
    <w:rsid w:val="00AC220F"/>
    <w:rsid w:val="00AC3646"/>
    <w:rsid w:val="00AC3C8C"/>
    <w:rsid w:val="00AC467F"/>
    <w:rsid w:val="00AD2669"/>
    <w:rsid w:val="00AD51B3"/>
    <w:rsid w:val="00AD5232"/>
    <w:rsid w:val="00AD56C8"/>
    <w:rsid w:val="00AE565C"/>
    <w:rsid w:val="00AF367B"/>
    <w:rsid w:val="00B03ECA"/>
    <w:rsid w:val="00B052E9"/>
    <w:rsid w:val="00B06B35"/>
    <w:rsid w:val="00B11E65"/>
    <w:rsid w:val="00B22A0F"/>
    <w:rsid w:val="00B30F8A"/>
    <w:rsid w:val="00B362D3"/>
    <w:rsid w:val="00B432B9"/>
    <w:rsid w:val="00B43534"/>
    <w:rsid w:val="00B63E56"/>
    <w:rsid w:val="00B65BEB"/>
    <w:rsid w:val="00B6738D"/>
    <w:rsid w:val="00B742EB"/>
    <w:rsid w:val="00B77A94"/>
    <w:rsid w:val="00B81EBA"/>
    <w:rsid w:val="00B83EC3"/>
    <w:rsid w:val="00B8565E"/>
    <w:rsid w:val="00B90F6D"/>
    <w:rsid w:val="00B91208"/>
    <w:rsid w:val="00B91E52"/>
    <w:rsid w:val="00BA0D11"/>
    <w:rsid w:val="00BA5BC4"/>
    <w:rsid w:val="00BA6869"/>
    <w:rsid w:val="00BA6F60"/>
    <w:rsid w:val="00BA727F"/>
    <w:rsid w:val="00BA792C"/>
    <w:rsid w:val="00BB0107"/>
    <w:rsid w:val="00BB1422"/>
    <w:rsid w:val="00BB1ADF"/>
    <w:rsid w:val="00BB3693"/>
    <w:rsid w:val="00BB6776"/>
    <w:rsid w:val="00BC32EE"/>
    <w:rsid w:val="00BD470C"/>
    <w:rsid w:val="00BE09ED"/>
    <w:rsid w:val="00BE2386"/>
    <w:rsid w:val="00BE282C"/>
    <w:rsid w:val="00BE7410"/>
    <w:rsid w:val="00BF343F"/>
    <w:rsid w:val="00BF4577"/>
    <w:rsid w:val="00BF7B0E"/>
    <w:rsid w:val="00C03091"/>
    <w:rsid w:val="00C04315"/>
    <w:rsid w:val="00C0675D"/>
    <w:rsid w:val="00C0680C"/>
    <w:rsid w:val="00C15492"/>
    <w:rsid w:val="00C2205F"/>
    <w:rsid w:val="00C22548"/>
    <w:rsid w:val="00C24B17"/>
    <w:rsid w:val="00C26F95"/>
    <w:rsid w:val="00C32961"/>
    <w:rsid w:val="00C33214"/>
    <w:rsid w:val="00C34414"/>
    <w:rsid w:val="00C35A7F"/>
    <w:rsid w:val="00C37D5A"/>
    <w:rsid w:val="00C4003E"/>
    <w:rsid w:val="00C409E0"/>
    <w:rsid w:val="00C52F2D"/>
    <w:rsid w:val="00C53AB6"/>
    <w:rsid w:val="00C54431"/>
    <w:rsid w:val="00C54BB5"/>
    <w:rsid w:val="00C6390A"/>
    <w:rsid w:val="00C64FFE"/>
    <w:rsid w:val="00C70919"/>
    <w:rsid w:val="00C711A3"/>
    <w:rsid w:val="00C71B90"/>
    <w:rsid w:val="00C7738C"/>
    <w:rsid w:val="00C77D7A"/>
    <w:rsid w:val="00C8334D"/>
    <w:rsid w:val="00C86B8B"/>
    <w:rsid w:val="00C92E63"/>
    <w:rsid w:val="00C979E1"/>
    <w:rsid w:val="00CA1009"/>
    <w:rsid w:val="00CA2EC8"/>
    <w:rsid w:val="00CA4B6C"/>
    <w:rsid w:val="00CB1BBB"/>
    <w:rsid w:val="00CB7BF9"/>
    <w:rsid w:val="00CD6829"/>
    <w:rsid w:val="00CE29D0"/>
    <w:rsid w:val="00CE3907"/>
    <w:rsid w:val="00CE61AF"/>
    <w:rsid w:val="00CE6E20"/>
    <w:rsid w:val="00CF0AE2"/>
    <w:rsid w:val="00CF27BC"/>
    <w:rsid w:val="00CF7DD5"/>
    <w:rsid w:val="00D03FDE"/>
    <w:rsid w:val="00D045E2"/>
    <w:rsid w:val="00D07B4E"/>
    <w:rsid w:val="00D14885"/>
    <w:rsid w:val="00D149E1"/>
    <w:rsid w:val="00D2533B"/>
    <w:rsid w:val="00D30AE9"/>
    <w:rsid w:val="00D3199D"/>
    <w:rsid w:val="00D31A6A"/>
    <w:rsid w:val="00D31EC8"/>
    <w:rsid w:val="00D325D7"/>
    <w:rsid w:val="00D35055"/>
    <w:rsid w:val="00D37642"/>
    <w:rsid w:val="00D4125B"/>
    <w:rsid w:val="00D41688"/>
    <w:rsid w:val="00D417A1"/>
    <w:rsid w:val="00D4356D"/>
    <w:rsid w:val="00D44854"/>
    <w:rsid w:val="00D476C5"/>
    <w:rsid w:val="00D615EA"/>
    <w:rsid w:val="00D61B0A"/>
    <w:rsid w:val="00D61C6B"/>
    <w:rsid w:val="00D66537"/>
    <w:rsid w:val="00D666DD"/>
    <w:rsid w:val="00D6797C"/>
    <w:rsid w:val="00D67EBE"/>
    <w:rsid w:val="00D77FCE"/>
    <w:rsid w:val="00D82B60"/>
    <w:rsid w:val="00D9415B"/>
    <w:rsid w:val="00D94369"/>
    <w:rsid w:val="00D95E39"/>
    <w:rsid w:val="00D960AA"/>
    <w:rsid w:val="00DA1B26"/>
    <w:rsid w:val="00DA2F5F"/>
    <w:rsid w:val="00DA4F53"/>
    <w:rsid w:val="00DA5502"/>
    <w:rsid w:val="00DA6903"/>
    <w:rsid w:val="00DA71C5"/>
    <w:rsid w:val="00DB1FFC"/>
    <w:rsid w:val="00DB20FA"/>
    <w:rsid w:val="00DB39BD"/>
    <w:rsid w:val="00DB4550"/>
    <w:rsid w:val="00DB4EAC"/>
    <w:rsid w:val="00DC5C25"/>
    <w:rsid w:val="00DC6B22"/>
    <w:rsid w:val="00DC715D"/>
    <w:rsid w:val="00DC7754"/>
    <w:rsid w:val="00DC7A58"/>
    <w:rsid w:val="00DC7EC9"/>
    <w:rsid w:val="00DD20E5"/>
    <w:rsid w:val="00DD5F29"/>
    <w:rsid w:val="00DE4911"/>
    <w:rsid w:val="00DF02F6"/>
    <w:rsid w:val="00DF3296"/>
    <w:rsid w:val="00DF7A77"/>
    <w:rsid w:val="00DF7FA8"/>
    <w:rsid w:val="00E00D19"/>
    <w:rsid w:val="00E014CC"/>
    <w:rsid w:val="00E01589"/>
    <w:rsid w:val="00E075B2"/>
    <w:rsid w:val="00E13CAC"/>
    <w:rsid w:val="00E155EB"/>
    <w:rsid w:val="00E17394"/>
    <w:rsid w:val="00E216FA"/>
    <w:rsid w:val="00E229F3"/>
    <w:rsid w:val="00E27DE6"/>
    <w:rsid w:val="00E33756"/>
    <w:rsid w:val="00E3531A"/>
    <w:rsid w:val="00E36760"/>
    <w:rsid w:val="00E456EB"/>
    <w:rsid w:val="00E537D9"/>
    <w:rsid w:val="00E57525"/>
    <w:rsid w:val="00E6623D"/>
    <w:rsid w:val="00E70F31"/>
    <w:rsid w:val="00E72872"/>
    <w:rsid w:val="00E820CA"/>
    <w:rsid w:val="00E8300E"/>
    <w:rsid w:val="00E854F5"/>
    <w:rsid w:val="00E93C7E"/>
    <w:rsid w:val="00EA61E0"/>
    <w:rsid w:val="00EB0919"/>
    <w:rsid w:val="00EB0C6D"/>
    <w:rsid w:val="00EB216C"/>
    <w:rsid w:val="00EB4B48"/>
    <w:rsid w:val="00EB59AC"/>
    <w:rsid w:val="00EB77A6"/>
    <w:rsid w:val="00EC1BBB"/>
    <w:rsid w:val="00EC2702"/>
    <w:rsid w:val="00ED0145"/>
    <w:rsid w:val="00ED0598"/>
    <w:rsid w:val="00ED1566"/>
    <w:rsid w:val="00ED2CE6"/>
    <w:rsid w:val="00ED7600"/>
    <w:rsid w:val="00EE1F71"/>
    <w:rsid w:val="00EE7A01"/>
    <w:rsid w:val="00F01025"/>
    <w:rsid w:val="00F03A53"/>
    <w:rsid w:val="00F05C23"/>
    <w:rsid w:val="00F11697"/>
    <w:rsid w:val="00F24B5F"/>
    <w:rsid w:val="00F26458"/>
    <w:rsid w:val="00F32E48"/>
    <w:rsid w:val="00F34878"/>
    <w:rsid w:val="00F4223F"/>
    <w:rsid w:val="00F42D39"/>
    <w:rsid w:val="00F45D5B"/>
    <w:rsid w:val="00F46BF6"/>
    <w:rsid w:val="00F54825"/>
    <w:rsid w:val="00F56C39"/>
    <w:rsid w:val="00F57B65"/>
    <w:rsid w:val="00F60319"/>
    <w:rsid w:val="00F62EA3"/>
    <w:rsid w:val="00F748DC"/>
    <w:rsid w:val="00F802C2"/>
    <w:rsid w:val="00F83733"/>
    <w:rsid w:val="00F840CF"/>
    <w:rsid w:val="00F90C6F"/>
    <w:rsid w:val="00F92700"/>
    <w:rsid w:val="00F969DF"/>
    <w:rsid w:val="00FA7DF4"/>
    <w:rsid w:val="00FB047D"/>
    <w:rsid w:val="00FB1160"/>
    <w:rsid w:val="00FB2A28"/>
    <w:rsid w:val="00FB3831"/>
    <w:rsid w:val="00FB4AA5"/>
    <w:rsid w:val="00FB5492"/>
    <w:rsid w:val="00FC1D26"/>
    <w:rsid w:val="00FC6786"/>
    <w:rsid w:val="00FD7DA5"/>
    <w:rsid w:val="00FE25E2"/>
    <w:rsid w:val="00FE7CFB"/>
    <w:rsid w:val="00FF0E81"/>
    <w:rsid w:val="00FF1BE2"/>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5167"/>
  <w15:chartTrackingRefBased/>
  <w15:docId w15:val="{9F491756-B325-1749-BAE5-5876304D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39D"/>
    <w:pPr>
      <w:tabs>
        <w:tab w:val="center" w:pos="4680"/>
        <w:tab w:val="right" w:pos="9360"/>
      </w:tabs>
    </w:pPr>
  </w:style>
  <w:style w:type="character" w:customStyle="1" w:styleId="HeaderChar">
    <w:name w:val="Header Char"/>
    <w:basedOn w:val="DefaultParagraphFont"/>
    <w:link w:val="Header"/>
    <w:uiPriority w:val="99"/>
    <w:rsid w:val="0020739D"/>
  </w:style>
  <w:style w:type="paragraph" w:styleId="Footer">
    <w:name w:val="footer"/>
    <w:basedOn w:val="Normal"/>
    <w:link w:val="FooterChar"/>
    <w:uiPriority w:val="99"/>
    <w:unhideWhenUsed/>
    <w:rsid w:val="0020739D"/>
    <w:pPr>
      <w:tabs>
        <w:tab w:val="center" w:pos="4680"/>
        <w:tab w:val="right" w:pos="9360"/>
      </w:tabs>
    </w:pPr>
  </w:style>
  <w:style w:type="character" w:customStyle="1" w:styleId="FooterChar">
    <w:name w:val="Footer Char"/>
    <w:basedOn w:val="DefaultParagraphFont"/>
    <w:link w:val="Footer"/>
    <w:uiPriority w:val="99"/>
    <w:rsid w:val="0020739D"/>
  </w:style>
  <w:style w:type="character" w:styleId="Hyperlink">
    <w:name w:val="Hyperlink"/>
    <w:basedOn w:val="DefaultParagraphFont"/>
    <w:uiPriority w:val="99"/>
    <w:unhideWhenUsed/>
    <w:rsid w:val="0020739D"/>
    <w:rPr>
      <w:color w:val="0563C1" w:themeColor="hyperlink"/>
      <w:u w:val="single"/>
    </w:rPr>
  </w:style>
  <w:style w:type="character" w:styleId="UnresolvedMention">
    <w:name w:val="Unresolved Mention"/>
    <w:basedOn w:val="DefaultParagraphFont"/>
    <w:uiPriority w:val="99"/>
    <w:rsid w:val="0020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sdistric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plsdistrict.org" TargetMode="External"/><Relationship Id="rId1" Type="http://schemas.openxmlformats.org/officeDocument/2006/relationships/hyperlink" Target="mailto:info@pls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1032</Words>
  <Characters>6320</Characters>
  <Application>Microsoft Office Word</Application>
  <DocSecurity>0</DocSecurity>
  <Lines>3160</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Finnesand</dc:creator>
  <cp:keywords/>
  <dc:description/>
  <cp:lastModifiedBy>Mary Finnesand</cp:lastModifiedBy>
  <cp:revision>14</cp:revision>
  <cp:lastPrinted>2025-07-15T13:19:00Z</cp:lastPrinted>
  <dcterms:created xsi:type="dcterms:W3CDTF">2025-07-14T17:02:00Z</dcterms:created>
  <dcterms:modified xsi:type="dcterms:W3CDTF">2025-07-15T13:37:00Z</dcterms:modified>
</cp:coreProperties>
</file>