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131E54D" w14:textId="39B66C57" w:rsidR="00471E30" w:rsidRPr="004E4609" w:rsidRDefault="00471E30" w:rsidP="00D07B4E">
      <w:pPr>
        <w:jc w:val="center"/>
        <w:outlineLvl w:val="0"/>
        <w:rPr>
          <w:rFonts w:cstheme="minorHAnsi"/>
          <w:color w:val="000000" w:themeColor="text1"/>
        </w:rPr>
      </w:pPr>
      <w:r w:rsidRPr="004E4609">
        <w:rPr>
          <w:rFonts w:cstheme="minorHAnsi"/>
          <w:color w:val="000000" w:themeColor="text1"/>
        </w:rPr>
        <w:t>TRUSTEE MEETING</w:t>
      </w:r>
    </w:p>
    <w:p w14:paraId="1236811C" w14:textId="21FE02BC" w:rsidR="00471E30" w:rsidRPr="004E4609" w:rsidRDefault="008B1753" w:rsidP="00471E30">
      <w:pPr>
        <w:jc w:val="center"/>
        <w:outlineLvl w:val="0"/>
        <w:rPr>
          <w:rFonts w:cstheme="minorHAnsi"/>
          <w:color w:val="000000" w:themeColor="text1"/>
        </w:rPr>
      </w:pPr>
      <w:r>
        <w:rPr>
          <w:rFonts w:cstheme="minorHAnsi"/>
          <w:color w:val="000000" w:themeColor="text1"/>
        </w:rPr>
        <w:t>August</w:t>
      </w:r>
      <w:r w:rsidR="00B74389">
        <w:rPr>
          <w:rFonts w:cstheme="minorHAnsi"/>
          <w:color w:val="000000" w:themeColor="text1"/>
        </w:rPr>
        <w:t xml:space="preserve"> 1</w:t>
      </w:r>
      <w:r>
        <w:rPr>
          <w:rFonts w:cstheme="minorHAnsi"/>
          <w:color w:val="000000" w:themeColor="text1"/>
        </w:rPr>
        <w:t>4</w:t>
      </w:r>
      <w:r w:rsidR="003B2B06">
        <w:rPr>
          <w:rFonts w:cstheme="minorHAnsi"/>
          <w:color w:val="000000" w:themeColor="text1"/>
        </w:rPr>
        <w:t>, 202</w:t>
      </w:r>
      <w:r w:rsidR="006473BB">
        <w:rPr>
          <w:rFonts w:cstheme="minorHAnsi"/>
          <w:color w:val="000000" w:themeColor="text1"/>
        </w:rPr>
        <w:t>6</w:t>
      </w:r>
      <w:r w:rsidR="00471E30" w:rsidRPr="004E4609">
        <w:rPr>
          <w:rFonts w:cstheme="minorHAnsi"/>
          <w:color w:val="000000" w:themeColor="text1"/>
        </w:rPr>
        <w:t xml:space="preserve"> @ </w:t>
      </w:r>
      <w:r w:rsidR="00A85AEB">
        <w:rPr>
          <w:rFonts w:cstheme="minorHAnsi"/>
          <w:color w:val="000000" w:themeColor="text1"/>
        </w:rPr>
        <w:t>4</w:t>
      </w:r>
      <w:r w:rsidR="00471E30" w:rsidRPr="004E4609">
        <w:rPr>
          <w:rFonts w:cstheme="minorHAnsi"/>
          <w:color w:val="000000" w:themeColor="text1"/>
        </w:rPr>
        <w:t xml:space="preserve">:00 </w:t>
      </w:r>
      <w:r w:rsidR="00A85AEB">
        <w:rPr>
          <w:rFonts w:cstheme="minorHAnsi"/>
          <w:color w:val="000000" w:themeColor="text1"/>
        </w:rPr>
        <w:t>P</w:t>
      </w:r>
      <w:r w:rsidR="00471E30" w:rsidRPr="004E4609">
        <w:rPr>
          <w:rFonts w:cstheme="minorHAnsi"/>
          <w:color w:val="000000" w:themeColor="text1"/>
        </w:rPr>
        <w:t>M</w:t>
      </w:r>
    </w:p>
    <w:p w14:paraId="5003C33F" w14:textId="77777777" w:rsidR="00471E30" w:rsidRPr="004E4609" w:rsidRDefault="00471E30" w:rsidP="00471E30">
      <w:pPr>
        <w:jc w:val="center"/>
        <w:rPr>
          <w:rFonts w:cstheme="minorHAnsi"/>
          <w:color w:val="000000" w:themeColor="text1"/>
        </w:rPr>
      </w:pPr>
    </w:p>
    <w:p w14:paraId="3B662AF1" w14:textId="6A0142ED" w:rsidR="00471E30" w:rsidRPr="004E4609" w:rsidRDefault="00471E30" w:rsidP="00471E30">
      <w:pPr>
        <w:rPr>
          <w:rFonts w:cstheme="minorHAnsi"/>
        </w:rPr>
      </w:pPr>
      <w:r w:rsidRPr="004E4609">
        <w:rPr>
          <w:rFonts w:cstheme="minorHAnsi"/>
          <w:b/>
        </w:rPr>
        <w:t>ATTENDANCE</w:t>
      </w:r>
      <w:r w:rsidR="0016375D" w:rsidRPr="004E4609">
        <w:rPr>
          <w:rFonts w:cstheme="minorHAnsi"/>
        </w:rPr>
        <w:t>: Meeting</w:t>
      </w:r>
      <w:r w:rsidR="0016375D">
        <w:rPr>
          <w:rFonts w:cstheme="minorHAnsi"/>
        </w:rPr>
        <w:t xml:space="preserve"> </w:t>
      </w:r>
      <w:r w:rsidRPr="004E4609">
        <w:rPr>
          <w:rFonts w:cstheme="minorHAnsi"/>
        </w:rPr>
        <w:t xml:space="preserve">called to order at </w:t>
      </w:r>
      <w:r w:rsidR="00A85AEB">
        <w:rPr>
          <w:rFonts w:cstheme="minorHAnsi"/>
        </w:rPr>
        <w:t>4</w:t>
      </w:r>
      <w:r w:rsidRPr="004E4609">
        <w:rPr>
          <w:rFonts w:cstheme="minorHAnsi"/>
        </w:rPr>
        <w:t>:0</w:t>
      </w:r>
      <w:r w:rsidR="00CF27BC">
        <w:rPr>
          <w:rFonts w:cstheme="minorHAnsi"/>
        </w:rPr>
        <w:t>0</w:t>
      </w:r>
      <w:r w:rsidRPr="004E4609">
        <w:rPr>
          <w:rFonts w:cstheme="minorHAnsi"/>
        </w:rPr>
        <w:t xml:space="preserve"> </w:t>
      </w:r>
      <w:r w:rsidR="00A85AEB">
        <w:rPr>
          <w:rFonts w:cstheme="minorHAnsi"/>
        </w:rPr>
        <w:t>P</w:t>
      </w:r>
      <w:r w:rsidRPr="004E4609">
        <w:rPr>
          <w:rFonts w:cstheme="minorHAnsi"/>
        </w:rPr>
        <w:t>M</w:t>
      </w:r>
      <w:r w:rsidR="00B362D3">
        <w:rPr>
          <w:rFonts w:cstheme="minorHAnsi"/>
        </w:rPr>
        <w:t xml:space="preserve"> by Trustee Finnesand</w:t>
      </w:r>
      <w:r w:rsidR="006C706B" w:rsidRPr="004E4609">
        <w:rPr>
          <w:rFonts w:cstheme="minorHAnsi"/>
        </w:rPr>
        <w:t xml:space="preserve">. </w:t>
      </w:r>
      <w:r w:rsidR="00D82B60">
        <w:rPr>
          <w:rFonts w:cstheme="minorHAnsi"/>
        </w:rPr>
        <w:t>Roll call taken - p</w:t>
      </w:r>
      <w:r w:rsidRPr="004E4609">
        <w:rPr>
          <w:rFonts w:cstheme="minorHAnsi"/>
        </w:rPr>
        <w:t xml:space="preserve">resent were Trustees Josh </w:t>
      </w:r>
      <w:r w:rsidR="003843B3" w:rsidRPr="004E4609">
        <w:rPr>
          <w:rFonts w:cstheme="minorHAnsi"/>
        </w:rPr>
        <w:t>Bart</w:t>
      </w:r>
      <w:r w:rsidR="000A754B">
        <w:rPr>
          <w:rFonts w:cstheme="minorHAnsi"/>
        </w:rPr>
        <w:t>os</w:t>
      </w:r>
      <w:r w:rsidR="006520D8">
        <w:rPr>
          <w:rFonts w:cstheme="minorHAnsi"/>
        </w:rPr>
        <w:t xml:space="preserve">, </w:t>
      </w:r>
      <w:r w:rsidRPr="004E4609">
        <w:rPr>
          <w:rFonts w:cstheme="minorHAnsi"/>
        </w:rPr>
        <w:t>Iver Finnesand</w:t>
      </w:r>
      <w:r w:rsidR="006520D8">
        <w:rPr>
          <w:rFonts w:cstheme="minorHAnsi"/>
        </w:rPr>
        <w:t>, and Kim Remily</w:t>
      </w:r>
      <w:r w:rsidR="00AE565C" w:rsidRPr="004E4609">
        <w:rPr>
          <w:rFonts w:cstheme="minorHAnsi"/>
        </w:rPr>
        <w:t xml:space="preserve">. </w:t>
      </w:r>
      <w:r w:rsidR="006520D8" w:rsidRPr="004E4609">
        <w:rPr>
          <w:rFonts w:cstheme="minorHAnsi"/>
        </w:rPr>
        <w:t>Also,</w:t>
      </w:r>
      <w:r w:rsidR="003843B3">
        <w:rPr>
          <w:rFonts w:cstheme="minorHAnsi"/>
        </w:rPr>
        <w:t xml:space="preserve"> </w:t>
      </w:r>
      <w:r w:rsidRPr="004E4609">
        <w:rPr>
          <w:rFonts w:cstheme="minorHAnsi"/>
        </w:rPr>
        <w:t>present were</w:t>
      </w:r>
      <w:r w:rsidR="00D82B60">
        <w:rPr>
          <w:rFonts w:cstheme="minorHAnsi"/>
        </w:rPr>
        <w:t xml:space="preserve"> </w:t>
      </w:r>
      <w:r w:rsidRPr="004E4609">
        <w:rPr>
          <w:rFonts w:cstheme="minorHAnsi"/>
        </w:rPr>
        <w:t>System Manager Justin Carlson</w:t>
      </w:r>
      <w:r w:rsidR="00C61352">
        <w:rPr>
          <w:rFonts w:cstheme="minorHAnsi"/>
        </w:rPr>
        <w:t xml:space="preserve"> </w:t>
      </w:r>
      <w:r w:rsidR="006520D8">
        <w:rPr>
          <w:rFonts w:cstheme="minorHAnsi"/>
        </w:rPr>
        <w:t xml:space="preserve">and </w:t>
      </w:r>
      <w:r w:rsidRPr="004E4609">
        <w:rPr>
          <w:rFonts w:cstheme="minorHAnsi"/>
        </w:rPr>
        <w:t>Clerk Mary Finnesan</w:t>
      </w:r>
      <w:r w:rsidR="00C64FFE">
        <w:rPr>
          <w:rFonts w:cstheme="minorHAnsi"/>
        </w:rPr>
        <w:t>d</w:t>
      </w:r>
      <w:r w:rsidR="008B1753">
        <w:rPr>
          <w:rFonts w:cstheme="minorHAnsi"/>
        </w:rPr>
        <w:t>; and Jonathan Fortnier, cabin owner.</w:t>
      </w:r>
    </w:p>
    <w:p w14:paraId="7E9FBDAD" w14:textId="77777777" w:rsidR="000D5A10" w:rsidRPr="000D5A10" w:rsidRDefault="000D5A10" w:rsidP="00471E30">
      <w:pPr>
        <w:rPr>
          <w:rFonts w:cstheme="minorHAnsi"/>
          <w:bCs/>
        </w:rPr>
      </w:pPr>
    </w:p>
    <w:p w14:paraId="27863A77" w14:textId="6911DA0D" w:rsidR="00471E30" w:rsidRPr="004E4609" w:rsidRDefault="00471E30" w:rsidP="00471E30">
      <w:pPr>
        <w:rPr>
          <w:rFonts w:cstheme="minorHAnsi"/>
          <w:bCs/>
        </w:rPr>
      </w:pPr>
      <w:r w:rsidRPr="004E4609">
        <w:rPr>
          <w:rFonts w:cstheme="minorHAnsi"/>
          <w:b/>
        </w:rPr>
        <w:t>AGENDA</w:t>
      </w:r>
      <w:r w:rsidR="001F06F9" w:rsidRPr="004E4609">
        <w:rPr>
          <w:rFonts w:cstheme="minorHAnsi"/>
          <w:b/>
        </w:rPr>
        <w:t xml:space="preserve">: </w:t>
      </w:r>
      <w:r w:rsidR="001F06F9" w:rsidRPr="009C3B18">
        <w:rPr>
          <w:rFonts w:cstheme="minorHAnsi"/>
          <w:bCs/>
        </w:rPr>
        <w:t>Proposed</w:t>
      </w:r>
      <w:r w:rsidR="004C111D">
        <w:rPr>
          <w:rFonts w:cstheme="minorHAnsi"/>
          <w:bCs/>
        </w:rPr>
        <w:t xml:space="preserve"> agenda </w:t>
      </w:r>
      <w:r w:rsidR="008A28C0">
        <w:rPr>
          <w:rFonts w:cstheme="minorHAnsi"/>
          <w:bCs/>
        </w:rPr>
        <w:t>reviewed</w:t>
      </w:r>
      <w:r w:rsidR="0042682F">
        <w:rPr>
          <w:rFonts w:cstheme="minorHAnsi"/>
          <w:bCs/>
        </w:rPr>
        <w:t xml:space="preserve"> </w:t>
      </w:r>
      <w:r w:rsidR="001F06F9">
        <w:rPr>
          <w:rFonts w:cstheme="minorHAnsi"/>
          <w:bCs/>
        </w:rPr>
        <w:t xml:space="preserve">with </w:t>
      </w:r>
      <w:r w:rsidR="005A4F24">
        <w:rPr>
          <w:rFonts w:cstheme="minorHAnsi"/>
          <w:bCs/>
        </w:rPr>
        <w:t>m</w:t>
      </w:r>
      <w:r w:rsidRPr="004E4609">
        <w:rPr>
          <w:rFonts w:cstheme="minorHAnsi"/>
          <w:bCs/>
        </w:rPr>
        <w:t xml:space="preserve">otion </w:t>
      </w:r>
      <w:r w:rsidR="009C3B18">
        <w:rPr>
          <w:rFonts w:cstheme="minorHAnsi"/>
          <w:bCs/>
        </w:rPr>
        <w:t xml:space="preserve">to </w:t>
      </w:r>
      <w:r w:rsidR="00B91208">
        <w:rPr>
          <w:rFonts w:cstheme="minorHAnsi"/>
          <w:bCs/>
        </w:rPr>
        <w:t xml:space="preserve">approve the agenda made by </w:t>
      </w:r>
      <w:r w:rsidR="007F6C5D">
        <w:rPr>
          <w:rFonts w:cstheme="minorHAnsi"/>
          <w:bCs/>
        </w:rPr>
        <w:t>Remily</w:t>
      </w:r>
      <w:r w:rsidR="00B91208">
        <w:rPr>
          <w:rFonts w:cstheme="minorHAnsi"/>
          <w:bCs/>
        </w:rPr>
        <w:t xml:space="preserve">; seconded by </w:t>
      </w:r>
      <w:r w:rsidR="007F6C5D">
        <w:rPr>
          <w:rFonts w:cstheme="minorHAnsi"/>
          <w:bCs/>
        </w:rPr>
        <w:t>Bartos</w:t>
      </w:r>
      <w:r w:rsidR="00B91208">
        <w:rPr>
          <w:rFonts w:cstheme="minorHAnsi"/>
          <w:bCs/>
        </w:rPr>
        <w:t xml:space="preserve">. </w:t>
      </w:r>
      <w:r w:rsidRPr="004E4609">
        <w:rPr>
          <w:rFonts w:cstheme="minorHAnsi"/>
          <w:bCs/>
        </w:rPr>
        <w:t>Motion</w:t>
      </w:r>
      <w:r w:rsidR="007F6C5D">
        <w:rPr>
          <w:rFonts w:cstheme="minorHAnsi"/>
          <w:bCs/>
        </w:rPr>
        <w:t xml:space="preserve"> unanimously</w:t>
      </w:r>
      <w:r w:rsidRPr="004E4609">
        <w:rPr>
          <w:rFonts w:cstheme="minorHAnsi"/>
          <w:bCs/>
        </w:rPr>
        <w:t xml:space="preserve"> pas</w:t>
      </w:r>
      <w:r w:rsidR="00646ACD">
        <w:rPr>
          <w:rFonts w:cstheme="minorHAnsi"/>
          <w:bCs/>
        </w:rPr>
        <w:t xml:space="preserve">sed. </w:t>
      </w:r>
    </w:p>
    <w:p w14:paraId="5BFE0404" w14:textId="77777777" w:rsidR="00A85AEB" w:rsidRDefault="00A85AEB" w:rsidP="008D17F8">
      <w:pPr>
        <w:rPr>
          <w:rFonts w:cstheme="minorHAnsi"/>
          <w:b/>
        </w:rPr>
      </w:pPr>
    </w:p>
    <w:p w14:paraId="4B5844CF" w14:textId="43E53A2C" w:rsidR="00E36760" w:rsidRDefault="00B362D3" w:rsidP="00B362D3">
      <w:pPr>
        <w:rPr>
          <w:rFonts w:cstheme="minorHAnsi"/>
          <w:bCs/>
        </w:rPr>
      </w:pPr>
      <w:r w:rsidRPr="004E4609">
        <w:rPr>
          <w:rFonts w:cstheme="minorHAnsi"/>
          <w:b/>
        </w:rPr>
        <w:t>PUBLIC COMMENT</w:t>
      </w:r>
      <w:r>
        <w:rPr>
          <w:rFonts w:cstheme="minorHAnsi"/>
          <w:b/>
        </w:rPr>
        <w:t xml:space="preserve">: </w:t>
      </w:r>
      <w:r w:rsidR="006520D8">
        <w:rPr>
          <w:rFonts w:cstheme="minorHAnsi"/>
          <w:bCs/>
        </w:rPr>
        <w:t>None</w:t>
      </w:r>
    </w:p>
    <w:p w14:paraId="2530C2EE" w14:textId="77777777" w:rsidR="006520D8" w:rsidRDefault="006520D8" w:rsidP="00B362D3">
      <w:pPr>
        <w:rPr>
          <w:rFonts w:cstheme="minorHAnsi"/>
          <w:b/>
        </w:rPr>
      </w:pPr>
    </w:p>
    <w:p w14:paraId="46252BF2" w14:textId="140FB26D" w:rsidR="00B91208" w:rsidRPr="004E4609" w:rsidRDefault="00B74389" w:rsidP="00B91208">
      <w:pPr>
        <w:rPr>
          <w:rFonts w:cstheme="minorHAnsi"/>
        </w:rPr>
      </w:pPr>
      <w:r>
        <w:rPr>
          <w:rFonts w:cstheme="minorHAnsi"/>
          <w:b/>
        </w:rPr>
        <w:t>Ju</w:t>
      </w:r>
      <w:r w:rsidR="008B1753">
        <w:rPr>
          <w:rFonts w:cstheme="minorHAnsi"/>
          <w:b/>
        </w:rPr>
        <w:t>ly 10</w:t>
      </w:r>
      <w:r w:rsidR="00B91208">
        <w:rPr>
          <w:rFonts w:cstheme="minorHAnsi"/>
          <w:b/>
        </w:rPr>
        <w:t>, 202</w:t>
      </w:r>
      <w:r w:rsidR="006B012C">
        <w:rPr>
          <w:rFonts w:cstheme="minorHAnsi"/>
          <w:b/>
        </w:rPr>
        <w:t>6</w:t>
      </w:r>
      <w:r w:rsidR="00B91208">
        <w:rPr>
          <w:rFonts w:cstheme="minorHAnsi"/>
          <w:b/>
        </w:rPr>
        <w:t>, MINUTES</w:t>
      </w:r>
      <w:r w:rsidR="00B91208" w:rsidRPr="004E4609">
        <w:rPr>
          <w:rFonts w:cstheme="minorHAnsi"/>
        </w:rPr>
        <w:t>: The Board reviewed the</w:t>
      </w:r>
      <w:r w:rsidR="006B012C">
        <w:rPr>
          <w:rFonts w:cstheme="minorHAnsi"/>
        </w:rPr>
        <w:t xml:space="preserve"> </w:t>
      </w:r>
      <w:r>
        <w:rPr>
          <w:rFonts w:cstheme="minorHAnsi"/>
        </w:rPr>
        <w:t>Ju</w:t>
      </w:r>
      <w:r w:rsidR="00E6430E">
        <w:rPr>
          <w:rFonts w:cstheme="minorHAnsi"/>
        </w:rPr>
        <w:t>ly</w:t>
      </w:r>
      <w:r w:rsidR="00094070">
        <w:rPr>
          <w:rFonts w:cstheme="minorHAnsi"/>
        </w:rPr>
        <w:t xml:space="preserve"> </w:t>
      </w:r>
      <w:r w:rsidR="00B91208">
        <w:rPr>
          <w:rFonts w:cstheme="minorHAnsi"/>
        </w:rPr>
        <w:t>meeting</w:t>
      </w:r>
      <w:r w:rsidR="00B91208" w:rsidRPr="004E4609">
        <w:rPr>
          <w:rFonts w:cstheme="minorHAnsi"/>
        </w:rPr>
        <w:t xml:space="preserve"> minutes. Motion made to approve the minutes by </w:t>
      </w:r>
      <w:r w:rsidR="00B91208">
        <w:rPr>
          <w:rFonts w:cstheme="minorHAnsi"/>
        </w:rPr>
        <w:t xml:space="preserve">Trustee </w:t>
      </w:r>
      <w:r w:rsidR="007F6C5D">
        <w:rPr>
          <w:rFonts w:cstheme="minorHAnsi"/>
        </w:rPr>
        <w:t>Remily</w:t>
      </w:r>
      <w:r w:rsidR="00B91208">
        <w:rPr>
          <w:rFonts w:cstheme="minorHAnsi"/>
        </w:rPr>
        <w:t>;</w:t>
      </w:r>
      <w:r w:rsidR="00B91208" w:rsidRPr="004E4609">
        <w:rPr>
          <w:rFonts w:cstheme="minorHAnsi"/>
        </w:rPr>
        <w:t xml:space="preserve"> seconded by </w:t>
      </w:r>
      <w:r w:rsidR="007F6C5D">
        <w:rPr>
          <w:rFonts w:cstheme="minorHAnsi"/>
        </w:rPr>
        <w:t>Finnesand</w:t>
      </w:r>
      <w:r w:rsidR="00B91208" w:rsidRPr="004E4609">
        <w:rPr>
          <w:rFonts w:cstheme="minorHAnsi"/>
        </w:rPr>
        <w:t>. Motion</w:t>
      </w:r>
      <w:r w:rsidR="007F6C5D">
        <w:rPr>
          <w:rFonts w:cstheme="minorHAnsi"/>
        </w:rPr>
        <w:t xml:space="preserve"> unanimously</w:t>
      </w:r>
      <w:r w:rsidR="00B91208" w:rsidRPr="004E4609">
        <w:rPr>
          <w:rFonts w:cstheme="minorHAnsi"/>
        </w:rPr>
        <w:t xml:space="preserve"> passed.</w:t>
      </w:r>
    </w:p>
    <w:p w14:paraId="1B13C4A0" w14:textId="77777777" w:rsidR="00B91208" w:rsidRPr="004E4609" w:rsidRDefault="00B91208" w:rsidP="00B91208">
      <w:pPr>
        <w:rPr>
          <w:rFonts w:cstheme="minorHAnsi"/>
          <w:color w:val="000000" w:themeColor="text1"/>
        </w:rPr>
      </w:pPr>
    </w:p>
    <w:p w14:paraId="606ADC34" w14:textId="5782E1C5" w:rsidR="00B91208" w:rsidRPr="007709CE" w:rsidRDefault="00B91208" w:rsidP="00B91208">
      <w:pPr>
        <w:rPr>
          <w:rFonts w:cstheme="minorHAnsi"/>
          <w:bCs/>
          <w:i/>
          <w:iCs/>
          <w:color w:val="000000" w:themeColor="text1"/>
        </w:rPr>
      </w:pPr>
      <w:r w:rsidRPr="004E4609">
        <w:rPr>
          <w:rFonts w:cstheme="minorHAnsi"/>
          <w:b/>
          <w:color w:val="000000" w:themeColor="text1"/>
        </w:rPr>
        <w:t xml:space="preserve">FINANCIAL </w:t>
      </w:r>
      <w:r w:rsidR="00AA0941" w:rsidRPr="004E4609">
        <w:rPr>
          <w:rFonts w:cstheme="minorHAnsi"/>
          <w:b/>
          <w:color w:val="000000" w:themeColor="text1"/>
        </w:rPr>
        <w:t>REPORTS</w:t>
      </w:r>
      <w:r w:rsidR="00AA0941">
        <w:rPr>
          <w:rFonts w:cstheme="minorHAnsi"/>
          <w:b/>
          <w:color w:val="000000" w:themeColor="text1"/>
        </w:rPr>
        <w:t xml:space="preserve"> </w:t>
      </w:r>
      <w:r w:rsidR="00B74389">
        <w:rPr>
          <w:rFonts w:cstheme="minorHAnsi"/>
          <w:b/>
          <w:color w:val="000000" w:themeColor="text1"/>
        </w:rPr>
        <w:t>JU</w:t>
      </w:r>
      <w:r w:rsidR="008B1753">
        <w:rPr>
          <w:rFonts w:cstheme="minorHAnsi"/>
          <w:b/>
          <w:color w:val="000000" w:themeColor="text1"/>
        </w:rPr>
        <w:t>LY</w:t>
      </w:r>
      <w:r w:rsidR="006473BB">
        <w:rPr>
          <w:rFonts w:cstheme="minorHAnsi"/>
          <w:b/>
          <w:color w:val="000000" w:themeColor="text1"/>
        </w:rPr>
        <w:t xml:space="preserve"> 2026</w:t>
      </w:r>
      <w:r w:rsidRPr="004E4609">
        <w:rPr>
          <w:rFonts w:cstheme="minorHAnsi"/>
          <w:b/>
          <w:color w:val="000000" w:themeColor="text1"/>
        </w:rPr>
        <w:t xml:space="preserve">: </w:t>
      </w:r>
      <w:r w:rsidRPr="004E4609">
        <w:rPr>
          <w:rFonts w:cstheme="minorHAnsi"/>
          <w:bCs/>
          <w:color w:val="000000" w:themeColor="text1"/>
        </w:rPr>
        <w:t xml:space="preserve">Total funds available as of </w:t>
      </w:r>
      <w:r w:rsidR="006473BB">
        <w:rPr>
          <w:rFonts w:cstheme="minorHAnsi"/>
          <w:bCs/>
          <w:color w:val="000000" w:themeColor="text1"/>
        </w:rPr>
        <w:t>0</w:t>
      </w:r>
      <w:r w:rsidR="008B1753">
        <w:rPr>
          <w:rFonts w:cstheme="minorHAnsi"/>
          <w:bCs/>
          <w:color w:val="000000" w:themeColor="text1"/>
        </w:rPr>
        <w:t>7</w:t>
      </w:r>
      <w:r>
        <w:rPr>
          <w:rFonts w:cstheme="minorHAnsi"/>
          <w:bCs/>
          <w:color w:val="000000" w:themeColor="text1"/>
        </w:rPr>
        <w:t>/3</w:t>
      </w:r>
      <w:r w:rsidR="008B1753">
        <w:rPr>
          <w:rFonts w:cstheme="minorHAnsi"/>
          <w:bCs/>
          <w:color w:val="000000" w:themeColor="text1"/>
        </w:rPr>
        <w:t>1</w:t>
      </w:r>
      <w:r w:rsidRPr="004E4609">
        <w:rPr>
          <w:rFonts w:cstheme="minorHAnsi"/>
          <w:bCs/>
          <w:color w:val="000000" w:themeColor="text1"/>
        </w:rPr>
        <w:t>/</w:t>
      </w:r>
      <w:r>
        <w:rPr>
          <w:rFonts w:cstheme="minorHAnsi"/>
          <w:bCs/>
          <w:color w:val="000000" w:themeColor="text1"/>
        </w:rPr>
        <w:t>20</w:t>
      </w:r>
      <w:r w:rsidRPr="004E4609">
        <w:rPr>
          <w:rFonts w:cstheme="minorHAnsi"/>
          <w:bCs/>
          <w:color w:val="000000" w:themeColor="text1"/>
        </w:rPr>
        <w:t>2</w:t>
      </w:r>
      <w:r w:rsidR="006B012C">
        <w:rPr>
          <w:rFonts w:cstheme="minorHAnsi"/>
          <w:bCs/>
          <w:color w:val="000000" w:themeColor="text1"/>
        </w:rPr>
        <w:t>6</w:t>
      </w:r>
      <w:r w:rsidRPr="004E4609">
        <w:rPr>
          <w:rFonts w:cstheme="minorHAnsi"/>
          <w:bCs/>
          <w:color w:val="000000" w:themeColor="text1"/>
        </w:rPr>
        <w:t>: General</w:t>
      </w:r>
      <w:r w:rsidRPr="004D4E0C">
        <w:rPr>
          <w:rFonts w:cstheme="minorHAnsi"/>
          <w:bCs/>
          <w:color w:val="000000" w:themeColor="text1"/>
        </w:rPr>
        <w:t xml:space="preserve"> Checking Account </w:t>
      </w:r>
      <w:r w:rsidRPr="00D95E39">
        <w:rPr>
          <w:rFonts w:cstheme="minorHAnsi"/>
          <w:bCs/>
          <w:color w:val="000000" w:themeColor="text1"/>
        </w:rPr>
        <w:t>$</w:t>
      </w:r>
      <w:r w:rsidR="008B1753">
        <w:rPr>
          <w:rFonts w:cstheme="minorHAnsi"/>
          <w:bCs/>
          <w:color w:val="000000" w:themeColor="text1"/>
        </w:rPr>
        <w:t>195,630.56</w:t>
      </w:r>
      <w:r w:rsidR="0016403C">
        <w:rPr>
          <w:rFonts w:cstheme="minorHAnsi"/>
          <w:bCs/>
          <w:color w:val="000000" w:themeColor="text1"/>
        </w:rPr>
        <w:t xml:space="preserve"> </w:t>
      </w:r>
      <w:r w:rsidRPr="00D95E39">
        <w:rPr>
          <w:rFonts w:cstheme="minorHAnsi"/>
          <w:bCs/>
          <w:color w:val="000000" w:themeColor="text1"/>
        </w:rPr>
        <w:t>and Reserve &amp; Replacement $</w:t>
      </w:r>
      <w:r w:rsidR="0016403C" w:rsidRPr="0016403C">
        <w:rPr>
          <w:rFonts w:cstheme="minorHAnsi"/>
          <w:bCs/>
          <w:color w:val="000000" w:themeColor="text1"/>
        </w:rPr>
        <w:t>3</w:t>
      </w:r>
      <w:r w:rsidR="008B1753">
        <w:rPr>
          <w:rFonts w:cstheme="minorHAnsi"/>
          <w:bCs/>
          <w:color w:val="000000" w:themeColor="text1"/>
        </w:rPr>
        <w:t>78,561.46</w:t>
      </w:r>
      <w:r w:rsidRPr="00D95E39">
        <w:rPr>
          <w:rFonts w:cstheme="minorHAnsi"/>
          <w:bCs/>
          <w:color w:val="000000" w:themeColor="text1"/>
        </w:rPr>
        <w:t>.</w:t>
      </w:r>
      <w:r w:rsidR="00EA4812">
        <w:rPr>
          <w:rFonts w:cstheme="minorHAnsi"/>
          <w:bCs/>
          <w:color w:val="000000" w:themeColor="text1"/>
        </w:rPr>
        <w:t xml:space="preserve"> Current assets also include a $100,000 CD</w:t>
      </w:r>
      <w:r w:rsidR="008B1753">
        <w:rPr>
          <w:rFonts w:cstheme="minorHAnsi"/>
          <w:bCs/>
          <w:color w:val="000000" w:themeColor="text1"/>
        </w:rPr>
        <w:t xml:space="preserve"> with accrued interest of $3550.00</w:t>
      </w:r>
      <w:r w:rsidR="00EA4812">
        <w:rPr>
          <w:rFonts w:cstheme="minorHAnsi"/>
          <w:bCs/>
          <w:color w:val="000000" w:themeColor="text1"/>
        </w:rPr>
        <w:t xml:space="preserve"> purchased at Dacotah Bank. </w:t>
      </w:r>
      <w:r w:rsidRPr="00D95E39">
        <w:rPr>
          <w:rFonts w:cstheme="minorHAnsi"/>
          <w:bCs/>
          <w:color w:val="000000" w:themeColor="text1"/>
        </w:rPr>
        <w:t xml:space="preserve"> </w:t>
      </w:r>
      <w:r w:rsidR="008B1753">
        <w:rPr>
          <w:rFonts w:cstheme="minorHAnsi"/>
          <w:bCs/>
          <w:color w:val="000000" w:themeColor="text1"/>
        </w:rPr>
        <w:t xml:space="preserve">Clerk Finnesand informed the Board the CD matures on August 22, </w:t>
      </w:r>
      <w:r w:rsidR="007F6C5D">
        <w:rPr>
          <w:rFonts w:cstheme="minorHAnsi"/>
          <w:bCs/>
          <w:color w:val="000000" w:themeColor="text1"/>
        </w:rPr>
        <w:t>2026,</w:t>
      </w:r>
      <w:r w:rsidR="008B1753">
        <w:rPr>
          <w:rFonts w:cstheme="minorHAnsi"/>
          <w:bCs/>
          <w:color w:val="000000" w:themeColor="text1"/>
        </w:rPr>
        <w:t xml:space="preserve"> and confirmed with the Trustees that PLSD will apply the funds from the matured CD against the State Revolving Fund loan.  </w:t>
      </w:r>
      <w:r w:rsidRPr="00D95E39">
        <w:rPr>
          <w:rFonts w:cstheme="minorHAnsi"/>
          <w:bCs/>
          <w:color w:val="000000" w:themeColor="text1"/>
        </w:rPr>
        <w:t>Outstanding</w:t>
      </w:r>
      <w:r w:rsidRPr="004D4E0C">
        <w:rPr>
          <w:rFonts w:cstheme="minorHAnsi"/>
          <w:bCs/>
          <w:color w:val="000000" w:themeColor="text1"/>
        </w:rPr>
        <w:t xml:space="preserve"> accounts receivable as of </w:t>
      </w:r>
      <w:r w:rsidR="008B1753">
        <w:rPr>
          <w:rFonts w:cstheme="minorHAnsi"/>
          <w:bCs/>
          <w:color w:val="000000" w:themeColor="text1"/>
        </w:rPr>
        <w:t>7</w:t>
      </w:r>
      <w:r w:rsidRPr="004D4E0C">
        <w:rPr>
          <w:rFonts w:cstheme="minorHAnsi"/>
          <w:bCs/>
          <w:color w:val="000000" w:themeColor="text1"/>
        </w:rPr>
        <w:t>/3</w:t>
      </w:r>
      <w:r w:rsidR="008B1753">
        <w:rPr>
          <w:rFonts w:cstheme="minorHAnsi"/>
          <w:bCs/>
          <w:color w:val="000000" w:themeColor="text1"/>
        </w:rPr>
        <w:t>1</w:t>
      </w:r>
      <w:r w:rsidRPr="004D4E0C">
        <w:rPr>
          <w:rFonts w:cstheme="minorHAnsi"/>
          <w:bCs/>
          <w:color w:val="000000" w:themeColor="text1"/>
        </w:rPr>
        <w:t>/</w:t>
      </w:r>
      <w:r>
        <w:rPr>
          <w:rFonts w:cstheme="minorHAnsi"/>
          <w:bCs/>
          <w:color w:val="000000" w:themeColor="text1"/>
        </w:rPr>
        <w:t>20</w:t>
      </w:r>
      <w:r w:rsidRPr="004D4E0C">
        <w:rPr>
          <w:rFonts w:cstheme="minorHAnsi"/>
          <w:bCs/>
          <w:color w:val="000000" w:themeColor="text1"/>
        </w:rPr>
        <w:t>2</w:t>
      </w:r>
      <w:r w:rsidR="006473BB">
        <w:rPr>
          <w:rFonts w:cstheme="minorHAnsi"/>
          <w:bCs/>
          <w:color w:val="000000" w:themeColor="text1"/>
        </w:rPr>
        <w:t>6</w:t>
      </w:r>
      <w:r>
        <w:rPr>
          <w:rFonts w:cstheme="minorHAnsi"/>
          <w:bCs/>
          <w:color w:val="000000" w:themeColor="text1"/>
        </w:rPr>
        <w:t xml:space="preserve"> </w:t>
      </w:r>
      <w:r w:rsidRPr="004D4E0C">
        <w:rPr>
          <w:rFonts w:cstheme="minorHAnsi"/>
          <w:bCs/>
          <w:color w:val="000000" w:themeColor="text1"/>
        </w:rPr>
        <w:t xml:space="preserve">totaled </w:t>
      </w:r>
      <w:r w:rsidRPr="007D3B13">
        <w:rPr>
          <w:rFonts w:cstheme="minorHAnsi"/>
          <w:bCs/>
          <w:color w:val="000000" w:themeColor="text1"/>
        </w:rPr>
        <w:t>$</w:t>
      </w:r>
      <w:r w:rsidR="008B1753">
        <w:rPr>
          <w:rFonts w:cstheme="minorHAnsi"/>
        </w:rPr>
        <w:t>3,088.32</w:t>
      </w:r>
      <w:r w:rsidR="009D1FE5">
        <w:rPr>
          <w:rFonts w:cstheme="minorHAnsi"/>
          <w:bCs/>
          <w:color w:val="000000" w:themeColor="text1"/>
        </w:rPr>
        <w:t xml:space="preserve">.  </w:t>
      </w:r>
      <w:r w:rsidR="00DA0CFA">
        <w:rPr>
          <w:rFonts w:cstheme="minorHAnsi"/>
          <w:bCs/>
          <w:color w:val="000000" w:themeColor="text1"/>
        </w:rPr>
        <w:t xml:space="preserve">Clerk Finnesand reviewed the outstanding accounts receivable with the Board, noting </w:t>
      </w:r>
      <w:r w:rsidR="008B1753">
        <w:rPr>
          <w:rFonts w:cstheme="minorHAnsi"/>
          <w:bCs/>
          <w:color w:val="000000" w:themeColor="text1"/>
        </w:rPr>
        <w:t xml:space="preserve">continued delinquency on </w:t>
      </w:r>
      <w:r w:rsidR="00C05EEF">
        <w:rPr>
          <w:rFonts w:cstheme="minorHAnsi"/>
          <w:bCs/>
          <w:color w:val="000000" w:themeColor="text1"/>
        </w:rPr>
        <w:t xml:space="preserve">a chronically delinquent </w:t>
      </w:r>
      <w:r w:rsidR="008B1753">
        <w:rPr>
          <w:rFonts w:cstheme="minorHAnsi"/>
          <w:bCs/>
          <w:color w:val="000000" w:themeColor="text1"/>
        </w:rPr>
        <w:t>residential</w:t>
      </w:r>
      <w:r w:rsidR="00C05EEF">
        <w:rPr>
          <w:rFonts w:cstheme="minorHAnsi"/>
          <w:bCs/>
          <w:color w:val="000000" w:themeColor="text1"/>
        </w:rPr>
        <w:t xml:space="preserve"> account.  The Board directed Clerk Finnesand to </w:t>
      </w:r>
      <w:r w:rsidR="007F6C5D">
        <w:rPr>
          <w:rFonts w:cstheme="minorHAnsi"/>
          <w:bCs/>
          <w:color w:val="000000" w:themeColor="text1"/>
        </w:rPr>
        <w:t xml:space="preserve">a disconnect notice on the residential account and to </w:t>
      </w:r>
      <w:r w:rsidR="00C05EEF">
        <w:rPr>
          <w:rFonts w:cstheme="minorHAnsi"/>
          <w:bCs/>
          <w:color w:val="000000" w:themeColor="text1"/>
        </w:rPr>
        <w:t>continue assessing late fees on the delinquent accounts and will review legal options with the fall billing in September.</w:t>
      </w:r>
      <w:r w:rsidR="007F6C5D">
        <w:rPr>
          <w:rFonts w:cstheme="minorHAnsi"/>
          <w:bCs/>
          <w:color w:val="000000" w:themeColor="text1"/>
        </w:rPr>
        <w:t xml:space="preserve"> </w:t>
      </w:r>
    </w:p>
    <w:p w14:paraId="7E8EABED" w14:textId="77777777" w:rsidR="00B91208" w:rsidRPr="004E4609" w:rsidRDefault="00B91208" w:rsidP="00B91208">
      <w:pPr>
        <w:rPr>
          <w:rFonts w:cstheme="minorHAnsi"/>
          <w:bCs/>
          <w:color w:val="000000" w:themeColor="text1"/>
        </w:rPr>
      </w:pPr>
    </w:p>
    <w:p w14:paraId="426698A9" w14:textId="1033FAB4" w:rsidR="00B91208" w:rsidRDefault="0016403C" w:rsidP="00B91208">
      <w:pPr>
        <w:rPr>
          <w:rFonts w:cstheme="minorHAnsi"/>
          <w:bCs/>
          <w:color w:val="000000" w:themeColor="text1"/>
        </w:rPr>
      </w:pPr>
      <w:r>
        <w:rPr>
          <w:rFonts w:cstheme="minorHAnsi"/>
          <w:b/>
          <w:color w:val="000000" w:themeColor="text1"/>
        </w:rPr>
        <w:t>JU</w:t>
      </w:r>
      <w:r w:rsidR="007F6C5D">
        <w:rPr>
          <w:rFonts w:cstheme="minorHAnsi"/>
          <w:b/>
          <w:color w:val="000000" w:themeColor="text1"/>
        </w:rPr>
        <w:t>LY</w:t>
      </w:r>
      <w:r w:rsidR="00B91208">
        <w:rPr>
          <w:rFonts w:cstheme="minorHAnsi"/>
          <w:b/>
          <w:color w:val="000000" w:themeColor="text1"/>
        </w:rPr>
        <w:t xml:space="preserve"> </w:t>
      </w:r>
      <w:r w:rsidR="00B91208" w:rsidRPr="004E4609">
        <w:rPr>
          <w:rFonts w:cstheme="minorHAnsi"/>
          <w:b/>
          <w:color w:val="000000" w:themeColor="text1"/>
        </w:rPr>
        <w:t>EXPENSES:</w:t>
      </w:r>
      <w:r w:rsidR="00B91208">
        <w:rPr>
          <w:rFonts w:cstheme="minorHAnsi"/>
          <w:bCs/>
          <w:color w:val="000000" w:themeColor="text1"/>
        </w:rPr>
        <w:t xml:space="preserve"> </w:t>
      </w:r>
      <w:r w:rsidR="00B91208" w:rsidRPr="004E4609">
        <w:rPr>
          <w:rFonts w:cstheme="minorHAnsi"/>
          <w:bCs/>
          <w:color w:val="000000" w:themeColor="text1"/>
        </w:rPr>
        <w:t>Pump &amp; Control Maintenance:</w:t>
      </w:r>
      <w:r w:rsidR="00EC1BBB">
        <w:rPr>
          <w:rFonts w:cstheme="minorHAnsi"/>
          <w:bCs/>
          <w:color w:val="000000" w:themeColor="text1"/>
        </w:rPr>
        <w:t xml:space="preserve"> </w:t>
      </w:r>
      <w:r w:rsidR="001D0203">
        <w:rPr>
          <w:rFonts w:cstheme="minorHAnsi"/>
          <w:bCs/>
          <w:color w:val="000000" w:themeColor="text1"/>
        </w:rPr>
        <w:t>Dakota Pump &amp; Control ($164.30, $3,862.25, $270.00),</w:t>
      </w:r>
      <w:r w:rsidR="00777A3F">
        <w:rPr>
          <w:rFonts w:cstheme="minorHAnsi"/>
          <w:bCs/>
          <w:color w:val="000000" w:themeColor="text1"/>
        </w:rPr>
        <w:t xml:space="preserve"> </w:t>
      </w:r>
      <w:r w:rsidR="003644C8">
        <w:rPr>
          <w:rFonts w:cstheme="minorHAnsi"/>
          <w:bCs/>
          <w:color w:val="000000" w:themeColor="text1"/>
        </w:rPr>
        <w:t xml:space="preserve">Amazon ($44.08), </w:t>
      </w:r>
      <w:r w:rsidR="00B91208">
        <w:rPr>
          <w:rFonts w:cstheme="minorHAnsi"/>
          <w:bCs/>
          <w:color w:val="000000" w:themeColor="text1"/>
        </w:rPr>
        <w:t>SD One Call ($</w:t>
      </w:r>
      <w:r w:rsidR="001D0203">
        <w:rPr>
          <w:rFonts w:cstheme="minorHAnsi"/>
          <w:bCs/>
          <w:color w:val="000000" w:themeColor="text1"/>
        </w:rPr>
        <w:t>22.05</w:t>
      </w:r>
      <w:r w:rsidR="002366F8">
        <w:rPr>
          <w:rFonts w:cstheme="minorHAnsi"/>
          <w:bCs/>
          <w:color w:val="000000" w:themeColor="text1"/>
        </w:rPr>
        <w:t>)</w:t>
      </w:r>
      <w:r w:rsidR="00B91208">
        <w:rPr>
          <w:rFonts w:cstheme="minorHAnsi"/>
          <w:bCs/>
          <w:color w:val="000000" w:themeColor="text1"/>
        </w:rPr>
        <w:t xml:space="preserve">; Maintenance Vehicle: </w:t>
      </w:r>
      <w:r w:rsidR="001D0203">
        <w:rPr>
          <w:rFonts w:cstheme="minorHAnsi"/>
          <w:bCs/>
          <w:color w:val="000000" w:themeColor="text1"/>
        </w:rPr>
        <w:t>HR One Stop</w:t>
      </w:r>
      <w:r>
        <w:rPr>
          <w:rFonts w:cstheme="minorHAnsi"/>
          <w:bCs/>
          <w:color w:val="000000" w:themeColor="text1"/>
        </w:rPr>
        <w:t xml:space="preserve"> ($1</w:t>
      </w:r>
      <w:r w:rsidR="001D0203">
        <w:rPr>
          <w:rFonts w:cstheme="minorHAnsi"/>
          <w:bCs/>
          <w:color w:val="000000" w:themeColor="text1"/>
        </w:rPr>
        <w:t>25.41</w:t>
      </w:r>
      <w:r w:rsidR="003644C8">
        <w:rPr>
          <w:rFonts w:cstheme="minorHAnsi"/>
          <w:bCs/>
          <w:color w:val="000000" w:themeColor="text1"/>
        </w:rPr>
        <w:t>, $108.00</w:t>
      </w:r>
      <w:r>
        <w:rPr>
          <w:rFonts w:cstheme="minorHAnsi"/>
          <w:bCs/>
          <w:color w:val="000000" w:themeColor="text1"/>
        </w:rPr>
        <w:t>)</w:t>
      </w:r>
      <w:r w:rsidR="00B53170">
        <w:rPr>
          <w:rFonts w:cstheme="minorHAnsi"/>
          <w:bCs/>
          <w:color w:val="000000" w:themeColor="text1"/>
        </w:rPr>
        <w:t xml:space="preserve">; </w:t>
      </w:r>
      <w:r w:rsidR="001D0203">
        <w:rPr>
          <w:rFonts w:cstheme="minorHAnsi"/>
          <w:bCs/>
          <w:color w:val="000000" w:themeColor="text1"/>
        </w:rPr>
        <w:t>B</w:t>
      </w:r>
      <w:r w:rsidR="003644C8">
        <w:rPr>
          <w:rFonts w:cstheme="minorHAnsi"/>
          <w:bCs/>
          <w:color w:val="000000" w:themeColor="text1"/>
        </w:rPr>
        <w:t>uilding</w:t>
      </w:r>
      <w:r w:rsidR="001D0203">
        <w:rPr>
          <w:rFonts w:cstheme="minorHAnsi"/>
          <w:bCs/>
          <w:color w:val="000000" w:themeColor="text1"/>
        </w:rPr>
        <w:t xml:space="preserve"> Supplies &amp; Expense: Pies Fire Equipment ($55.40); </w:t>
      </w:r>
      <w:r w:rsidR="00B91208" w:rsidRPr="004E4609">
        <w:rPr>
          <w:rFonts w:cstheme="minorHAnsi"/>
          <w:bCs/>
          <w:color w:val="000000" w:themeColor="text1"/>
        </w:rPr>
        <w:t>Bank Service Charge: Da</w:t>
      </w:r>
      <w:r w:rsidR="00B91208">
        <w:rPr>
          <w:rFonts w:cstheme="minorHAnsi"/>
          <w:bCs/>
          <w:color w:val="000000" w:themeColor="text1"/>
        </w:rPr>
        <w:t>c</w:t>
      </w:r>
      <w:r w:rsidR="00B91208" w:rsidRPr="004E4609">
        <w:rPr>
          <w:rFonts w:cstheme="minorHAnsi"/>
          <w:bCs/>
          <w:color w:val="000000" w:themeColor="text1"/>
        </w:rPr>
        <w:t>otah Bank (</w:t>
      </w:r>
      <w:r w:rsidR="00B91208">
        <w:rPr>
          <w:rFonts w:cstheme="minorHAnsi"/>
          <w:bCs/>
          <w:color w:val="000000" w:themeColor="text1"/>
        </w:rPr>
        <w:t>$10.00</w:t>
      </w:r>
      <w:r w:rsidR="00B91208" w:rsidRPr="004E4609">
        <w:rPr>
          <w:rFonts w:cstheme="minorHAnsi"/>
          <w:bCs/>
          <w:color w:val="000000" w:themeColor="text1"/>
        </w:rPr>
        <w:t>)</w:t>
      </w:r>
      <w:r w:rsidR="00B91208">
        <w:rPr>
          <w:rFonts w:cstheme="minorHAnsi"/>
          <w:bCs/>
          <w:color w:val="000000" w:themeColor="text1"/>
        </w:rPr>
        <w:t xml:space="preserve">; </w:t>
      </w:r>
      <w:r w:rsidR="00A355A1">
        <w:rPr>
          <w:rFonts w:cstheme="minorHAnsi"/>
          <w:bCs/>
          <w:color w:val="000000" w:themeColor="text1"/>
        </w:rPr>
        <w:t>Office Supplies &amp; Expense</w:t>
      </w:r>
      <w:r w:rsidR="00B53170">
        <w:rPr>
          <w:rFonts w:cstheme="minorHAnsi"/>
          <w:bCs/>
          <w:color w:val="000000" w:themeColor="text1"/>
        </w:rPr>
        <w:t>:</w:t>
      </w:r>
      <w:r w:rsidR="00234494">
        <w:rPr>
          <w:rFonts w:cstheme="minorHAnsi"/>
          <w:bCs/>
          <w:color w:val="000000" w:themeColor="text1"/>
        </w:rPr>
        <w:t xml:space="preserve"> </w:t>
      </w:r>
      <w:r w:rsidR="001D0203">
        <w:rPr>
          <w:rFonts w:cstheme="minorHAnsi"/>
          <w:bCs/>
          <w:color w:val="000000" w:themeColor="text1"/>
        </w:rPr>
        <w:t>Prairie Stitch</w:t>
      </w:r>
      <w:r w:rsidR="003644C8">
        <w:rPr>
          <w:rFonts w:cstheme="minorHAnsi"/>
          <w:bCs/>
          <w:color w:val="000000" w:themeColor="text1"/>
        </w:rPr>
        <w:t xml:space="preserve"> ($35.00</w:t>
      </w:r>
      <w:r w:rsidR="001D0203">
        <w:rPr>
          <w:rFonts w:cstheme="minorHAnsi"/>
          <w:bCs/>
          <w:color w:val="000000" w:themeColor="text1"/>
        </w:rPr>
        <w:t>)</w:t>
      </w:r>
      <w:r w:rsidR="00234494">
        <w:rPr>
          <w:rFonts w:cstheme="minorHAnsi"/>
          <w:bCs/>
          <w:color w:val="000000" w:themeColor="text1"/>
        </w:rPr>
        <w:t xml:space="preserve">; </w:t>
      </w:r>
      <w:r w:rsidR="001D0203">
        <w:rPr>
          <w:rFonts w:cstheme="minorHAnsi"/>
          <w:bCs/>
          <w:color w:val="000000" w:themeColor="text1"/>
        </w:rPr>
        <w:t xml:space="preserve">Professional Fees: Garry &amp; Olson Accounting ($3,320.00); </w:t>
      </w:r>
      <w:r w:rsidR="00B91208" w:rsidRPr="004E4609">
        <w:rPr>
          <w:rFonts w:cstheme="minorHAnsi"/>
          <w:bCs/>
          <w:color w:val="000000" w:themeColor="text1"/>
        </w:rPr>
        <w:t>Payroll Liabilities: IRS (</w:t>
      </w:r>
      <w:r w:rsidR="00B91208">
        <w:rPr>
          <w:rFonts w:cstheme="minorHAnsi"/>
          <w:bCs/>
          <w:color w:val="000000" w:themeColor="text1"/>
        </w:rPr>
        <w:t>$1,</w:t>
      </w:r>
      <w:r w:rsidR="00777A3F">
        <w:rPr>
          <w:rFonts w:cstheme="minorHAnsi"/>
          <w:bCs/>
          <w:color w:val="000000" w:themeColor="text1"/>
        </w:rPr>
        <w:t>212.</w:t>
      </w:r>
      <w:r w:rsidR="001D0203">
        <w:rPr>
          <w:rFonts w:cstheme="minorHAnsi"/>
          <w:bCs/>
          <w:color w:val="000000" w:themeColor="text1"/>
        </w:rPr>
        <w:t>70</w:t>
      </w:r>
      <w:r w:rsidR="00B91208">
        <w:rPr>
          <w:rFonts w:cstheme="minorHAnsi"/>
          <w:bCs/>
          <w:color w:val="000000" w:themeColor="text1"/>
        </w:rPr>
        <w:t>), QuickBooks Payroll (</w:t>
      </w:r>
      <w:r w:rsidR="006D4905">
        <w:rPr>
          <w:rFonts w:cstheme="minorHAnsi"/>
          <w:bCs/>
          <w:color w:val="000000" w:themeColor="text1"/>
        </w:rPr>
        <w:t xml:space="preserve">$1,744.53, </w:t>
      </w:r>
      <w:r w:rsidR="00B91208">
        <w:rPr>
          <w:rFonts w:cstheme="minorHAnsi"/>
          <w:bCs/>
          <w:color w:val="000000" w:themeColor="text1"/>
        </w:rPr>
        <w:t>$3,</w:t>
      </w:r>
      <w:r w:rsidR="006D4905">
        <w:rPr>
          <w:rFonts w:cstheme="minorHAnsi"/>
          <w:bCs/>
          <w:color w:val="000000" w:themeColor="text1"/>
        </w:rPr>
        <w:t>365.6</w:t>
      </w:r>
      <w:r w:rsidR="001D0203">
        <w:rPr>
          <w:rFonts w:cstheme="minorHAnsi"/>
          <w:bCs/>
          <w:color w:val="000000" w:themeColor="text1"/>
        </w:rPr>
        <w:t>3</w:t>
      </w:r>
      <w:r w:rsidR="00B91208">
        <w:rPr>
          <w:rFonts w:cstheme="minorHAnsi"/>
          <w:bCs/>
          <w:color w:val="000000" w:themeColor="text1"/>
        </w:rPr>
        <w:t>)</w:t>
      </w:r>
      <w:r w:rsidR="00AA0F7A">
        <w:rPr>
          <w:rFonts w:cstheme="minorHAnsi"/>
          <w:bCs/>
          <w:color w:val="000000" w:themeColor="text1"/>
        </w:rPr>
        <w:t xml:space="preserve">; </w:t>
      </w:r>
      <w:r w:rsidR="00B91208">
        <w:rPr>
          <w:rFonts w:cstheme="minorHAnsi"/>
          <w:bCs/>
          <w:color w:val="000000" w:themeColor="text1"/>
        </w:rPr>
        <w:t>Electrical</w:t>
      </w:r>
      <w:r w:rsidR="00B91208" w:rsidRPr="004E4609">
        <w:rPr>
          <w:rFonts w:cstheme="minorHAnsi"/>
          <w:bCs/>
          <w:color w:val="000000" w:themeColor="text1"/>
        </w:rPr>
        <w:t xml:space="preserve"> Usage: Ottertail ($</w:t>
      </w:r>
      <w:r w:rsidR="003644C8">
        <w:rPr>
          <w:rFonts w:cstheme="minorHAnsi"/>
          <w:bCs/>
          <w:color w:val="000000" w:themeColor="text1"/>
        </w:rPr>
        <w:t>94.21</w:t>
      </w:r>
      <w:r w:rsidR="00B91208" w:rsidRPr="004E4609">
        <w:rPr>
          <w:rFonts w:cstheme="minorHAnsi"/>
          <w:bCs/>
          <w:color w:val="000000" w:themeColor="text1"/>
        </w:rPr>
        <w:t>), LREA (</w:t>
      </w:r>
      <w:r w:rsidR="00B91208">
        <w:rPr>
          <w:rFonts w:cstheme="minorHAnsi"/>
          <w:bCs/>
          <w:color w:val="000000" w:themeColor="text1"/>
        </w:rPr>
        <w:t>$</w:t>
      </w:r>
      <w:r w:rsidR="00B53170">
        <w:rPr>
          <w:rFonts w:cstheme="minorHAnsi"/>
          <w:bCs/>
          <w:color w:val="000000" w:themeColor="text1"/>
        </w:rPr>
        <w:t>1,</w:t>
      </w:r>
      <w:r w:rsidR="001D0203">
        <w:rPr>
          <w:rFonts w:cstheme="minorHAnsi"/>
          <w:bCs/>
          <w:color w:val="000000" w:themeColor="text1"/>
        </w:rPr>
        <w:t>395.90</w:t>
      </w:r>
      <w:r w:rsidR="00B91208" w:rsidRPr="004E4609">
        <w:rPr>
          <w:rFonts w:cstheme="minorHAnsi"/>
          <w:bCs/>
          <w:color w:val="000000" w:themeColor="text1"/>
        </w:rPr>
        <w:t>); Water Usage: WEB Water (</w:t>
      </w:r>
      <w:r w:rsidR="00B91208">
        <w:rPr>
          <w:rFonts w:cstheme="minorHAnsi"/>
          <w:bCs/>
          <w:color w:val="000000" w:themeColor="text1"/>
        </w:rPr>
        <w:t>$5</w:t>
      </w:r>
      <w:r w:rsidR="001D0203">
        <w:rPr>
          <w:rFonts w:cstheme="minorHAnsi"/>
          <w:bCs/>
          <w:color w:val="000000" w:themeColor="text1"/>
        </w:rPr>
        <w:t>5.50</w:t>
      </w:r>
      <w:r w:rsidR="00B91208" w:rsidRPr="004E4609">
        <w:rPr>
          <w:rFonts w:cstheme="minorHAnsi"/>
          <w:bCs/>
          <w:color w:val="000000" w:themeColor="text1"/>
        </w:rPr>
        <w:t>)</w:t>
      </w:r>
      <w:r w:rsidR="00B91208">
        <w:rPr>
          <w:rFonts w:cstheme="minorHAnsi"/>
          <w:bCs/>
          <w:color w:val="000000" w:themeColor="text1"/>
        </w:rPr>
        <w:t xml:space="preserve">; </w:t>
      </w:r>
      <w:r w:rsidR="00B91208" w:rsidRPr="004E4609">
        <w:rPr>
          <w:rFonts w:cstheme="minorHAnsi"/>
          <w:bCs/>
          <w:color w:val="000000" w:themeColor="text1"/>
        </w:rPr>
        <w:t>Telephone: Venture Communications (</w:t>
      </w:r>
      <w:r w:rsidR="00B91208">
        <w:rPr>
          <w:rFonts w:cstheme="minorHAnsi"/>
          <w:bCs/>
          <w:color w:val="000000" w:themeColor="text1"/>
        </w:rPr>
        <w:t>$1</w:t>
      </w:r>
      <w:r w:rsidR="003644C8">
        <w:rPr>
          <w:rFonts w:cstheme="minorHAnsi"/>
          <w:bCs/>
          <w:color w:val="000000" w:themeColor="text1"/>
        </w:rPr>
        <w:t>25.41</w:t>
      </w:r>
      <w:r w:rsidR="00B91208" w:rsidRPr="004E4609">
        <w:rPr>
          <w:rFonts w:cstheme="minorHAnsi"/>
          <w:bCs/>
          <w:color w:val="000000" w:themeColor="text1"/>
        </w:rPr>
        <w:t>)</w:t>
      </w:r>
      <w:r w:rsidR="00B91208">
        <w:rPr>
          <w:rFonts w:cstheme="minorHAnsi"/>
          <w:bCs/>
          <w:color w:val="000000" w:themeColor="text1"/>
        </w:rPr>
        <w:t>, Straight Talk ($</w:t>
      </w:r>
      <w:r w:rsidR="00777A3F">
        <w:rPr>
          <w:rFonts w:cstheme="minorHAnsi"/>
          <w:bCs/>
          <w:color w:val="000000" w:themeColor="text1"/>
        </w:rPr>
        <w:t>4</w:t>
      </w:r>
      <w:r>
        <w:rPr>
          <w:rFonts w:cstheme="minorHAnsi"/>
          <w:bCs/>
          <w:color w:val="000000" w:themeColor="text1"/>
        </w:rPr>
        <w:t>7.18</w:t>
      </w:r>
      <w:r w:rsidR="00B91208">
        <w:rPr>
          <w:rFonts w:cstheme="minorHAnsi"/>
          <w:bCs/>
          <w:color w:val="000000" w:themeColor="text1"/>
        </w:rPr>
        <w:t>).</w:t>
      </w:r>
    </w:p>
    <w:p w14:paraId="202B8134" w14:textId="77777777" w:rsidR="00B91208" w:rsidRDefault="00B91208" w:rsidP="00B91208">
      <w:pPr>
        <w:rPr>
          <w:rFonts w:cstheme="minorHAnsi"/>
          <w:bCs/>
          <w:color w:val="000000" w:themeColor="text1"/>
        </w:rPr>
      </w:pPr>
    </w:p>
    <w:p w14:paraId="40087571" w14:textId="705DBF5A" w:rsidR="00B91208" w:rsidRDefault="00B91208" w:rsidP="00B91208">
      <w:pPr>
        <w:rPr>
          <w:rFonts w:cstheme="minorHAnsi"/>
          <w:bCs/>
          <w:color w:val="000000" w:themeColor="text1"/>
        </w:rPr>
      </w:pPr>
      <w:r>
        <w:rPr>
          <w:rFonts w:cstheme="minorHAnsi"/>
          <w:bCs/>
          <w:color w:val="000000" w:themeColor="text1"/>
        </w:rPr>
        <w:t>Motion to accept the</w:t>
      </w:r>
      <w:r w:rsidR="0016403C">
        <w:rPr>
          <w:rFonts w:cstheme="minorHAnsi"/>
          <w:bCs/>
          <w:color w:val="000000" w:themeColor="text1"/>
        </w:rPr>
        <w:t xml:space="preserve"> Ju</w:t>
      </w:r>
      <w:r w:rsidR="003644C8">
        <w:rPr>
          <w:rFonts w:cstheme="minorHAnsi"/>
          <w:bCs/>
          <w:color w:val="000000" w:themeColor="text1"/>
        </w:rPr>
        <w:t>ly</w:t>
      </w:r>
      <w:r w:rsidR="00646ACD">
        <w:rPr>
          <w:rFonts w:cstheme="minorHAnsi"/>
          <w:bCs/>
          <w:color w:val="000000" w:themeColor="text1"/>
        </w:rPr>
        <w:t xml:space="preserve"> </w:t>
      </w:r>
      <w:r>
        <w:rPr>
          <w:rFonts w:cstheme="minorHAnsi"/>
          <w:bCs/>
          <w:color w:val="000000" w:themeColor="text1"/>
        </w:rPr>
        <w:t>202</w:t>
      </w:r>
      <w:r w:rsidR="00626AAA">
        <w:rPr>
          <w:rFonts w:cstheme="minorHAnsi"/>
          <w:bCs/>
          <w:color w:val="000000" w:themeColor="text1"/>
        </w:rPr>
        <w:t>6</w:t>
      </w:r>
      <w:r>
        <w:rPr>
          <w:rFonts w:cstheme="minorHAnsi"/>
          <w:bCs/>
          <w:color w:val="000000" w:themeColor="text1"/>
        </w:rPr>
        <w:t xml:space="preserve"> financial reports made by </w:t>
      </w:r>
      <w:r w:rsidR="00626AAA">
        <w:rPr>
          <w:rFonts w:cstheme="minorHAnsi"/>
          <w:bCs/>
          <w:color w:val="000000" w:themeColor="text1"/>
        </w:rPr>
        <w:t>Remily</w:t>
      </w:r>
      <w:r>
        <w:rPr>
          <w:rFonts w:cstheme="minorHAnsi"/>
          <w:bCs/>
          <w:color w:val="000000" w:themeColor="text1"/>
        </w:rPr>
        <w:t>; seconded by</w:t>
      </w:r>
      <w:r w:rsidR="003644C8">
        <w:rPr>
          <w:rFonts w:cstheme="minorHAnsi"/>
          <w:bCs/>
          <w:color w:val="000000" w:themeColor="text1"/>
        </w:rPr>
        <w:t xml:space="preserve"> Finnesand</w:t>
      </w:r>
      <w:r>
        <w:rPr>
          <w:rFonts w:cstheme="minorHAnsi"/>
          <w:bCs/>
          <w:color w:val="000000" w:themeColor="text1"/>
        </w:rPr>
        <w:t xml:space="preserve">. </w:t>
      </w:r>
      <w:r w:rsidR="003644C8">
        <w:rPr>
          <w:rFonts w:cstheme="minorHAnsi"/>
          <w:bCs/>
          <w:color w:val="000000" w:themeColor="text1"/>
        </w:rPr>
        <w:t>Motion unanimously passed.</w:t>
      </w:r>
    </w:p>
    <w:p w14:paraId="5AB42D72" w14:textId="77777777" w:rsidR="00B91208" w:rsidRDefault="00B91208" w:rsidP="009C3B18">
      <w:pPr>
        <w:rPr>
          <w:rFonts w:cstheme="minorHAnsi"/>
          <w:b/>
        </w:rPr>
      </w:pPr>
    </w:p>
    <w:p w14:paraId="4B6F8EE6" w14:textId="0824FDBB" w:rsidR="00B91208" w:rsidRDefault="00B91208" w:rsidP="00B91208">
      <w:pPr>
        <w:rPr>
          <w:rFonts w:cstheme="minorHAnsi"/>
          <w:bCs/>
          <w:color w:val="000000" w:themeColor="text1"/>
        </w:rPr>
      </w:pPr>
      <w:r w:rsidRPr="004E4609">
        <w:rPr>
          <w:rFonts w:cstheme="minorHAnsi"/>
          <w:b/>
          <w:color w:val="000000" w:themeColor="text1"/>
        </w:rPr>
        <w:t xml:space="preserve">MAINTENANCE REPORT: </w:t>
      </w:r>
      <w:r w:rsidRPr="004E4609">
        <w:rPr>
          <w:rFonts w:cstheme="minorHAnsi"/>
          <w:bCs/>
          <w:color w:val="000000" w:themeColor="text1"/>
        </w:rPr>
        <w:t>Manager Carlson</w:t>
      </w:r>
      <w:r>
        <w:rPr>
          <w:rFonts w:cstheme="minorHAnsi"/>
          <w:bCs/>
          <w:color w:val="000000" w:themeColor="text1"/>
        </w:rPr>
        <w:t xml:space="preserve"> </w:t>
      </w:r>
      <w:r w:rsidRPr="004E4609">
        <w:rPr>
          <w:rFonts w:cstheme="minorHAnsi"/>
          <w:bCs/>
          <w:color w:val="000000" w:themeColor="text1"/>
        </w:rPr>
        <w:t>report</w:t>
      </w:r>
      <w:r>
        <w:rPr>
          <w:rFonts w:cstheme="minorHAnsi"/>
          <w:bCs/>
          <w:color w:val="000000" w:themeColor="text1"/>
        </w:rPr>
        <w:t>ed</w:t>
      </w:r>
      <w:r w:rsidRPr="004E4609">
        <w:rPr>
          <w:rFonts w:cstheme="minorHAnsi"/>
          <w:bCs/>
          <w:color w:val="000000" w:themeColor="text1"/>
        </w:rPr>
        <w:t xml:space="preserve"> </w:t>
      </w:r>
      <w:r w:rsidR="00127D30">
        <w:rPr>
          <w:rFonts w:cstheme="minorHAnsi"/>
          <w:bCs/>
          <w:color w:val="000000" w:themeColor="text1"/>
        </w:rPr>
        <w:t xml:space="preserve">that </w:t>
      </w:r>
      <w:r w:rsidR="00AB344D">
        <w:rPr>
          <w:rFonts w:cstheme="minorHAnsi"/>
          <w:bCs/>
          <w:color w:val="000000" w:themeColor="text1"/>
        </w:rPr>
        <w:t>t</w:t>
      </w:r>
      <w:r w:rsidR="0016403C">
        <w:rPr>
          <w:rFonts w:cstheme="minorHAnsi"/>
          <w:bCs/>
          <w:color w:val="000000" w:themeColor="text1"/>
        </w:rPr>
        <w:t>hree</w:t>
      </w:r>
      <w:r w:rsidR="00977CDD">
        <w:rPr>
          <w:rFonts w:cstheme="minorHAnsi"/>
          <w:bCs/>
          <w:color w:val="000000" w:themeColor="text1"/>
        </w:rPr>
        <w:t xml:space="preserve"> </w:t>
      </w:r>
      <w:r>
        <w:rPr>
          <w:rFonts w:cstheme="minorHAnsi"/>
          <w:bCs/>
          <w:color w:val="000000" w:themeColor="text1"/>
        </w:rPr>
        <w:t>personal lift station</w:t>
      </w:r>
      <w:r w:rsidR="00AB344D">
        <w:rPr>
          <w:rFonts w:cstheme="minorHAnsi"/>
          <w:bCs/>
          <w:color w:val="000000" w:themeColor="text1"/>
        </w:rPr>
        <w:t>s were rep</w:t>
      </w:r>
      <w:r w:rsidR="00077198">
        <w:rPr>
          <w:rFonts w:cstheme="minorHAnsi"/>
          <w:bCs/>
          <w:color w:val="000000" w:themeColor="text1"/>
        </w:rPr>
        <w:t>aired</w:t>
      </w:r>
      <w:r w:rsidR="00AB344D">
        <w:rPr>
          <w:rFonts w:cstheme="minorHAnsi"/>
          <w:bCs/>
          <w:color w:val="000000" w:themeColor="text1"/>
        </w:rPr>
        <w:t xml:space="preserve"> </w:t>
      </w:r>
      <w:r w:rsidR="00977CDD">
        <w:rPr>
          <w:rFonts w:cstheme="minorHAnsi"/>
          <w:bCs/>
          <w:color w:val="000000" w:themeColor="text1"/>
        </w:rPr>
        <w:t>since the last meeting</w:t>
      </w:r>
      <w:r w:rsidR="00BE7C01">
        <w:rPr>
          <w:rFonts w:cstheme="minorHAnsi"/>
          <w:bCs/>
          <w:color w:val="000000" w:themeColor="text1"/>
        </w:rPr>
        <w:t xml:space="preserve">. He also informed the Board that </w:t>
      </w:r>
      <w:r w:rsidR="00C05EEF">
        <w:rPr>
          <w:rFonts w:cstheme="minorHAnsi"/>
          <w:bCs/>
          <w:color w:val="000000" w:themeColor="text1"/>
        </w:rPr>
        <w:t xml:space="preserve">main </w:t>
      </w:r>
      <w:r w:rsidR="00C47E8B">
        <w:rPr>
          <w:rFonts w:cstheme="minorHAnsi"/>
          <w:bCs/>
          <w:color w:val="000000" w:themeColor="text1"/>
        </w:rPr>
        <w:t xml:space="preserve">lift station </w:t>
      </w:r>
      <w:r w:rsidR="00C05EEF">
        <w:rPr>
          <w:rFonts w:cstheme="minorHAnsi"/>
          <w:bCs/>
          <w:color w:val="000000" w:themeColor="text1"/>
        </w:rPr>
        <w:t xml:space="preserve">#11 </w:t>
      </w:r>
      <w:r w:rsidR="00BE7C01">
        <w:rPr>
          <w:rFonts w:cstheme="minorHAnsi"/>
          <w:bCs/>
          <w:color w:val="000000" w:themeColor="text1"/>
        </w:rPr>
        <w:t xml:space="preserve">continues to need additional maintenance due to recent heavy rains.  He explained that the lift station is taking on excessive amounts of runoff water which required significant pumping to keep the water level down. </w:t>
      </w:r>
      <w:r w:rsidR="004D69E0">
        <w:rPr>
          <w:rFonts w:cstheme="minorHAnsi"/>
          <w:bCs/>
          <w:color w:val="000000" w:themeColor="text1"/>
        </w:rPr>
        <w:t>Carlson also reminded the Board that SDARWS is still planning to perform additional camera work and a smoke test yet this fall</w:t>
      </w:r>
      <w:r w:rsidR="00BE7C01">
        <w:rPr>
          <w:rFonts w:cstheme="minorHAnsi"/>
          <w:bCs/>
          <w:color w:val="000000" w:themeColor="text1"/>
        </w:rPr>
        <w:t xml:space="preserve"> and will determine next steps based on those findings.</w:t>
      </w:r>
    </w:p>
    <w:p w14:paraId="2BB2210E" w14:textId="77777777" w:rsidR="007C4835" w:rsidRDefault="007C4835" w:rsidP="00B91208">
      <w:pPr>
        <w:rPr>
          <w:rFonts w:cstheme="minorHAnsi"/>
          <w:b/>
        </w:rPr>
      </w:pPr>
    </w:p>
    <w:p w14:paraId="18BE6A9F" w14:textId="7854077C" w:rsidR="00030693" w:rsidRDefault="009C3B18" w:rsidP="009C3B18">
      <w:pPr>
        <w:rPr>
          <w:rFonts w:cstheme="minorHAnsi"/>
          <w:bCs/>
        </w:rPr>
      </w:pPr>
      <w:r>
        <w:rPr>
          <w:rFonts w:cstheme="minorHAnsi"/>
          <w:b/>
        </w:rPr>
        <w:lastRenderedPageBreak/>
        <w:t>OLD BUSINESS:</w:t>
      </w:r>
      <w:r>
        <w:rPr>
          <w:rFonts w:cstheme="minorHAnsi"/>
          <w:bCs/>
        </w:rPr>
        <w:t xml:space="preserve"> </w:t>
      </w:r>
      <w:r w:rsidR="00C47E8B">
        <w:rPr>
          <w:rFonts w:cstheme="minorHAnsi"/>
          <w:bCs/>
        </w:rPr>
        <w:t>Clerk Finnesand</w:t>
      </w:r>
      <w:r w:rsidR="00030693">
        <w:rPr>
          <w:rFonts w:cstheme="minorHAnsi"/>
          <w:bCs/>
        </w:rPr>
        <w:t xml:space="preserve"> presented an administrative update </w:t>
      </w:r>
      <w:r w:rsidR="00BD48DC">
        <w:rPr>
          <w:rFonts w:cstheme="minorHAnsi"/>
          <w:bCs/>
        </w:rPr>
        <w:t>on the system improvement project.  All necessary forms have been signed and submitted to the DANR; therefore, the project is considered closed.  The final loan payments and amortization schedule will be available the week of August 17</w:t>
      </w:r>
      <w:r w:rsidR="00BD48DC" w:rsidRPr="00BD48DC">
        <w:rPr>
          <w:rFonts w:cstheme="minorHAnsi"/>
          <w:bCs/>
          <w:vertAlign w:val="superscript"/>
        </w:rPr>
        <w:t>th</w:t>
      </w:r>
      <w:r w:rsidR="00BD48DC">
        <w:rPr>
          <w:rFonts w:cstheme="minorHAnsi"/>
          <w:bCs/>
        </w:rPr>
        <w:t xml:space="preserve">.  Clerk Finnesand informed the Board that she reached out to the loan service provided, US Bank, to request the process to make additional principal payments to reduce the loan amount using SRF funds that have already been collected.  The quarterly payments will begin in October in the amount of $21,829.04.  Additional updates will be provided at the September meeting. </w:t>
      </w:r>
    </w:p>
    <w:p w14:paraId="7F3BABE2" w14:textId="77777777" w:rsidR="00030693" w:rsidRDefault="00030693" w:rsidP="009C3B18">
      <w:pPr>
        <w:rPr>
          <w:rFonts w:cstheme="minorHAnsi"/>
          <w:bCs/>
        </w:rPr>
      </w:pPr>
    </w:p>
    <w:p w14:paraId="5DEC83CF" w14:textId="08E5244C" w:rsidR="007236AA" w:rsidRDefault="00030693" w:rsidP="009C3B18">
      <w:pPr>
        <w:rPr>
          <w:rFonts w:cstheme="minorHAnsi"/>
          <w:bCs/>
        </w:rPr>
      </w:pPr>
      <w:r>
        <w:rPr>
          <w:rFonts w:cstheme="minorHAnsi"/>
          <w:bCs/>
        </w:rPr>
        <w:t xml:space="preserve">Clerk Finnesand reviewed a draft budget for 2027 based on projected operating revenue for the coming year.  </w:t>
      </w:r>
      <w:r w:rsidR="00BD48DC">
        <w:rPr>
          <w:rFonts w:cstheme="minorHAnsi"/>
          <w:bCs/>
        </w:rPr>
        <w:t xml:space="preserve">The Board discussed adjustments needed to pump control &amp; maintenance and tabled the salary discussion until the executive session under </w:t>
      </w:r>
      <w:r w:rsidR="00BD48DC" w:rsidRPr="0072147B">
        <w:rPr>
          <w:rFonts w:cstheme="minorHAnsi"/>
          <w:bCs/>
        </w:rPr>
        <w:t>SDCL 1-25 (1) &amp; (4)</w:t>
      </w:r>
      <w:r w:rsidR="00BD48DC">
        <w:rPr>
          <w:rFonts w:cstheme="minorHAnsi"/>
          <w:bCs/>
        </w:rPr>
        <w:t xml:space="preserve">.  Motion made to approve 2027 budget as adjusted after the executive session made by Finnesand; seconded by Remily.  Motion unanimously passed. </w:t>
      </w:r>
    </w:p>
    <w:p w14:paraId="07F1911A" w14:textId="77777777" w:rsidR="00BD48DC" w:rsidRDefault="00BD48DC" w:rsidP="009C3B18">
      <w:pPr>
        <w:rPr>
          <w:rFonts w:cstheme="minorHAnsi"/>
          <w:bCs/>
        </w:rPr>
      </w:pPr>
    </w:p>
    <w:p w14:paraId="2A45C2FF" w14:textId="1D7E557B" w:rsidR="00BD48DC" w:rsidRDefault="00BD48DC" w:rsidP="009C3B18">
      <w:pPr>
        <w:rPr>
          <w:rFonts w:cstheme="minorHAnsi"/>
          <w:bCs/>
        </w:rPr>
      </w:pPr>
      <w:r>
        <w:rPr>
          <w:rFonts w:cstheme="minorHAnsi"/>
          <w:bCs/>
        </w:rPr>
        <w:t>Clerk Finnesand updated the Board on website changes made since the last meeting to include a revised contractor listing and updates to be made before the next meeting to include new resolutions &amp; policies. She also informed that Board that the trustee vacancy announcement has been submitted to the Reporter &amp; Farmer to run twice – the weeks of September 7</w:t>
      </w:r>
      <w:r w:rsidRPr="00BD48DC">
        <w:rPr>
          <w:rFonts w:cstheme="minorHAnsi"/>
          <w:bCs/>
          <w:vertAlign w:val="superscript"/>
        </w:rPr>
        <w:t>th</w:t>
      </w:r>
      <w:r>
        <w:rPr>
          <w:rFonts w:cstheme="minorHAnsi"/>
          <w:bCs/>
        </w:rPr>
        <w:t xml:space="preserve"> and 14</w:t>
      </w:r>
      <w:r w:rsidRPr="00BD48DC">
        <w:rPr>
          <w:rFonts w:cstheme="minorHAnsi"/>
          <w:bCs/>
          <w:vertAlign w:val="superscript"/>
        </w:rPr>
        <w:t>th</w:t>
      </w:r>
      <w:r>
        <w:rPr>
          <w:rFonts w:cstheme="minorHAnsi"/>
          <w:bCs/>
        </w:rPr>
        <w:t xml:space="preserve">.  </w:t>
      </w:r>
    </w:p>
    <w:p w14:paraId="3095D90D" w14:textId="77777777" w:rsidR="003F7DB2" w:rsidRDefault="003F7DB2" w:rsidP="00471E30">
      <w:pPr>
        <w:outlineLvl w:val="0"/>
        <w:rPr>
          <w:rFonts w:cstheme="minorHAnsi"/>
          <w:b/>
          <w:color w:val="000000" w:themeColor="text1"/>
        </w:rPr>
      </w:pPr>
    </w:p>
    <w:p w14:paraId="0666D7B8" w14:textId="4583270F" w:rsidR="00DC615D" w:rsidRDefault="00FA7DF4" w:rsidP="00D17E76">
      <w:pPr>
        <w:outlineLvl w:val="0"/>
        <w:rPr>
          <w:rFonts w:cstheme="minorHAnsi"/>
          <w:bCs/>
          <w:color w:val="000000" w:themeColor="text1"/>
        </w:rPr>
      </w:pPr>
      <w:r>
        <w:rPr>
          <w:rFonts w:cstheme="minorHAnsi"/>
          <w:b/>
          <w:color w:val="000000" w:themeColor="text1"/>
        </w:rPr>
        <w:t>NEW BUSINESS</w:t>
      </w:r>
      <w:r w:rsidR="00D77FCE">
        <w:rPr>
          <w:rFonts w:cstheme="minorHAnsi"/>
          <w:b/>
          <w:color w:val="000000" w:themeColor="text1"/>
        </w:rPr>
        <w:t xml:space="preserve">: </w:t>
      </w:r>
      <w:r w:rsidR="00423CFE">
        <w:rPr>
          <w:rFonts w:cstheme="minorHAnsi"/>
          <w:bCs/>
          <w:color w:val="000000" w:themeColor="text1"/>
        </w:rPr>
        <w:t xml:space="preserve"> </w:t>
      </w:r>
      <w:r w:rsidR="00BD48DC">
        <w:rPr>
          <w:rFonts w:cstheme="minorHAnsi"/>
          <w:bCs/>
          <w:color w:val="000000" w:themeColor="text1"/>
        </w:rPr>
        <w:t>Clerk Finnesand highlighted changes to the open meeting laws effective July 1, 2026, with the Board noting that the primary change included more specific guidance on using the executive session process.  She reviewed the updated open meeting brochure as required by</w:t>
      </w:r>
      <w:r w:rsidR="00BD48DC" w:rsidRPr="00BD48DC">
        <w:rPr>
          <w:rFonts w:cstheme="minorHAnsi"/>
          <w:bCs/>
          <w:color w:val="000000" w:themeColor="text1"/>
        </w:rPr>
        <w:t xml:space="preserve"> SDCL 1-25-13</w:t>
      </w:r>
      <w:r w:rsidR="00BD48DC">
        <w:rPr>
          <w:rFonts w:cstheme="minorHAnsi"/>
          <w:bCs/>
          <w:color w:val="000000" w:themeColor="text1"/>
        </w:rPr>
        <w:t xml:space="preserve"> and noted that the new brochure will be added to the website. </w:t>
      </w:r>
    </w:p>
    <w:p w14:paraId="3AEAEA0A" w14:textId="77777777" w:rsidR="0021217F" w:rsidRDefault="0021217F" w:rsidP="00D17E76">
      <w:pPr>
        <w:outlineLvl w:val="0"/>
        <w:rPr>
          <w:rFonts w:cstheme="minorHAnsi"/>
          <w:bCs/>
          <w:color w:val="000000" w:themeColor="text1"/>
        </w:rPr>
      </w:pPr>
    </w:p>
    <w:p w14:paraId="0FBD08D8" w14:textId="4885991A" w:rsidR="005E13BF" w:rsidRDefault="005E13BF" w:rsidP="00D17E76">
      <w:pPr>
        <w:outlineLvl w:val="0"/>
        <w:rPr>
          <w:rFonts w:cstheme="minorHAnsi"/>
          <w:bCs/>
          <w:color w:val="000000" w:themeColor="text1"/>
        </w:rPr>
      </w:pPr>
      <w:r>
        <w:rPr>
          <w:rFonts w:cstheme="minorHAnsi"/>
          <w:bCs/>
          <w:color w:val="000000" w:themeColor="text1"/>
        </w:rPr>
        <w:t xml:space="preserve">Manager Carlson informed the Board of a variance hearing scheduled by Day County Planning &amp; Zoning office that will include a request by a cabin owner that will create an encroachment on the PLSD permanent easement in place to service the </w:t>
      </w:r>
      <w:r w:rsidR="00F6241A">
        <w:rPr>
          <w:rFonts w:cstheme="minorHAnsi"/>
          <w:bCs/>
          <w:color w:val="000000" w:themeColor="text1"/>
        </w:rPr>
        <w:t xml:space="preserve">main </w:t>
      </w:r>
      <w:r>
        <w:rPr>
          <w:rFonts w:cstheme="minorHAnsi"/>
          <w:bCs/>
          <w:color w:val="000000" w:themeColor="text1"/>
        </w:rPr>
        <w:t xml:space="preserve">sewer line.  The Board discussed the encroachment situation and requested Clerk Finnesand draft a variance objection letter and requested Carlson attend the hearing. </w:t>
      </w:r>
    </w:p>
    <w:p w14:paraId="414185A0" w14:textId="77777777" w:rsidR="005E13BF" w:rsidRDefault="005E13BF" w:rsidP="00D17E76">
      <w:pPr>
        <w:outlineLvl w:val="0"/>
        <w:rPr>
          <w:rFonts w:cstheme="minorHAnsi"/>
          <w:bCs/>
          <w:color w:val="000000" w:themeColor="text1"/>
        </w:rPr>
      </w:pPr>
    </w:p>
    <w:p w14:paraId="57D8E177" w14:textId="3FAA9FB0" w:rsidR="0021217F" w:rsidRDefault="0021217F" w:rsidP="00D17E76">
      <w:pPr>
        <w:outlineLvl w:val="0"/>
        <w:rPr>
          <w:rFonts w:cstheme="minorHAnsi"/>
          <w:bCs/>
          <w:color w:val="000000" w:themeColor="text1"/>
        </w:rPr>
      </w:pPr>
      <w:r>
        <w:rPr>
          <w:rFonts w:cstheme="minorHAnsi"/>
          <w:bCs/>
          <w:color w:val="000000" w:themeColor="text1"/>
        </w:rPr>
        <w:t xml:space="preserve">Clerk Finnesand presented two resolutions to enact policies addressing PLSD easement rights and owner requested service provided by PLSD’s attorney.  </w:t>
      </w:r>
    </w:p>
    <w:p w14:paraId="7B0B93C0" w14:textId="77777777" w:rsidR="00233256" w:rsidRDefault="00233256" w:rsidP="00D17E76">
      <w:pPr>
        <w:outlineLvl w:val="0"/>
        <w:rPr>
          <w:rFonts w:cstheme="minorHAnsi"/>
          <w:bCs/>
          <w:color w:val="000000" w:themeColor="text1"/>
        </w:rPr>
      </w:pPr>
    </w:p>
    <w:p w14:paraId="7F16B121" w14:textId="7B61DD75" w:rsidR="00DA6E06" w:rsidRPr="00DA6E06" w:rsidRDefault="00233256" w:rsidP="00DA6E06">
      <w:pPr>
        <w:numPr>
          <w:ilvl w:val="2"/>
          <w:numId w:val="7"/>
        </w:numPr>
        <w:overflowPunct w:val="0"/>
        <w:autoSpaceDE w:val="0"/>
        <w:autoSpaceDN w:val="0"/>
        <w:adjustRightInd w:val="0"/>
        <w:ind w:left="360"/>
        <w:textAlignment w:val="baseline"/>
        <w:rPr>
          <w:rFonts w:ascii="Arial" w:hAnsi="Arial" w:cs="Arial"/>
          <w:b/>
          <w:bCs/>
          <w:color w:val="000000" w:themeColor="text1"/>
        </w:rPr>
      </w:pPr>
      <w:r>
        <w:rPr>
          <w:rFonts w:ascii="Arial" w:hAnsi="Arial" w:cs="Arial"/>
          <w:color w:val="000000" w:themeColor="text1"/>
        </w:rPr>
        <w:t xml:space="preserve">Resolution 2026-2: </w:t>
      </w:r>
      <w:r w:rsidRPr="005D5BE5">
        <w:rPr>
          <w:rFonts w:ascii="Arial" w:hAnsi="Arial" w:cs="Arial"/>
          <w:color w:val="000000" w:themeColor="text1"/>
        </w:rPr>
        <w:t>A RESOLUTION ADOPTING THE EASEMENT ACCESS AND ENCROACHMENT POLICY</w:t>
      </w:r>
      <w:r w:rsidR="00DA6E06">
        <w:rPr>
          <w:rFonts w:ascii="Arial" w:hAnsi="Arial" w:cs="Arial"/>
          <w:color w:val="000000" w:themeColor="text1"/>
        </w:rPr>
        <w:t xml:space="preserve">.  The purpose of the policy is to articulate and clarify PLSD’s authority provided by permanent easements secured when the sanitary sewer system was constructed starting in 1997.  Motion made by Trustee Finnesand and seconded by Remily to approve the resolution and enact the encroachment policy effective August 14, 2026.  Motion passed unanimously. </w:t>
      </w:r>
      <w:r w:rsidR="00800E0D">
        <w:rPr>
          <w:rFonts w:ascii="Arial" w:hAnsi="Arial" w:cs="Arial"/>
          <w:color w:val="000000" w:themeColor="text1"/>
        </w:rPr>
        <w:t>The complete resolution and policy will be posted to the PLSD website (</w:t>
      </w:r>
      <w:hyperlink r:id="rId7" w:history="1">
        <w:r w:rsidR="00800E0D" w:rsidRPr="003F32B6">
          <w:rPr>
            <w:rStyle w:val="Hyperlink"/>
            <w:rFonts w:ascii="Arial" w:hAnsi="Arial" w:cs="Arial"/>
          </w:rPr>
          <w:t>www.plsdistrict.org</w:t>
        </w:r>
      </w:hyperlink>
      <w:r w:rsidR="00800E0D">
        <w:rPr>
          <w:rFonts w:ascii="Arial" w:hAnsi="Arial" w:cs="Arial"/>
          <w:color w:val="000000" w:themeColor="text1"/>
        </w:rPr>
        <w:t>) by August 17, 2026.</w:t>
      </w:r>
    </w:p>
    <w:p w14:paraId="30AA4781" w14:textId="77777777" w:rsidR="00DA6E06" w:rsidRPr="00DA6E06" w:rsidRDefault="00DA6E06" w:rsidP="00DA6E06">
      <w:pPr>
        <w:overflowPunct w:val="0"/>
        <w:autoSpaceDE w:val="0"/>
        <w:autoSpaceDN w:val="0"/>
        <w:adjustRightInd w:val="0"/>
        <w:ind w:left="-1620"/>
        <w:textAlignment w:val="baseline"/>
        <w:rPr>
          <w:rFonts w:ascii="Arial" w:hAnsi="Arial" w:cs="Arial"/>
          <w:b/>
          <w:bCs/>
          <w:color w:val="000000" w:themeColor="text1"/>
        </w:rPr>
      </w:pPr>
    </w:p>
    <w:p w14:paraId="5000D897" w14:textId="3891AA57" w:rsidR="00233256" w:rsidRPr="005E13BF" w:rsidRDefault="00DA6E06" w:rsidP="005E13BF">
      <w:pPr>
        <w:numPr>
          <w:ilvl w:val="2"/>
          <w:numId w:val="7"/>
        </w:numPr>
        <w:overflowPunct w:val="0"/>
        <w:autoSpaceDE w:val="0"/>
        <w:autoSpaceDN w:val="0"/>
        <w:adjustRightInd w:val="0"/>
        <w:ind w:left="360"/>
        <w:textAlignment w:val="baseline"/>
        <w:rPr>
          <w:rFonts w:ascii="Arial" w:hAnsi="Arial" w:cs="Arial"/>
          <w:b/>
          <w:bCs/>
          <w:color w:val="000000" w:themeColor="text1"/>
        </w:rPr>
      </w:pPr>
      <w:r>
        <w:rPr>
          <w:rFonts w:ascii="Arial" w:hAnsi="Arial" w:cs="Arial"/>
          <w:color w:val="000000" w:themeColor="text1"/>
        </w:rPr>
        <w:t xml:space="preserve">Resolution 2026-3: </w:t>
      </w:r>
      <w:r w:rsidRPr="00C80AA1">
        <w:rPr>
          <w:rFonts w:ascii="Arial" w:hAnsi="Arial" w:cs="Arial"/>
          <w:color w:val="000000" w:themeColor="text1"/>
        </w:rPr>
        <w:t>A RESOLUTION ADOPTING THE OWNER-REQUESTED PRIVATE SYSTEM SERVICE POLICY</w:t>
      </w:r>
      <w:r w:rsidR="00576B19">
        <w:rPr>
          <w:rFonts w:ascii="Arial" w:hAnsi="Arial" w:cs="Arial"/>
          <w:color w:val="000000" w:themeColor="text1"/>
        </w:rPr>
        <w:t>.  The</w:t>
      </w:r>
      <w:r w:rsidR="00800E0D">
        <w:rPr>
          <w:rFonts w:ascii="Arial" w:hAnsi="Arial" w:cs="Arial"/>
          <w:color w:val="000000" w:themeColor="text1"/>
        </w:rPr>
        <w:t xml:space="preserve"> p</w:t>
      </w:r>
      <w:r w:rsidR="00800E0D" w:rsidRPr="00800E0D">
        <w:rPr>
          <w:rFonts w:ascii="Arial" w:hAnsi="Arial" w:cs="Arial"/>
          <w:color w:val="000000" w:themeColor="text1"/>
        </w:rPr>
        <w:t>olicy establishes the terms under which Pickerel Lake Sanitary District (“PLSD”) may perform owner-requested inspection, assessment, maintenance, repair, or other work relating to a private service line, individual lift station, or other privately owned sanitary sewer component.</w:t>
      </w:r>
      <w:r w:rsidR="00800E0D">
        <w:rPr>
          <w:rFonts w:ascii="Arial" w:hAnsi="Arial" w:cs="Arial"/>
          <w:color w:val="000000" w:themeColor="text1"/>
        </w:rPr>
        <w:t xml:space="preserve"> Motion made by Trustee Remily and seconded by Bartos to approve </w:t>
      </w:r>
      <w:r w:rsidR="00800E0D">
        <w:rPr>
          <w:rFonts w:ascii="Arial" w:hAnsi="Arial" w:cs="Arial"/>
          <w:color w:val="000000" w:themeColor="text1"/>
        </w:rPr>
        <w:lastRenderedPageBreak/>
        <w:t>the resolution and enact the encroachment policy effective August 14, 2026.  Motion passed unanimously. The complete resolution and policy will be posted to the PLSD website (</w:t>
      </w:r>
      <w:hyperlink r:id="rId8" w:history="1">
        <w:r w:rsidR="00800E0D" w:rsidRPr="003F32B6">
          <w:rPr>
            <w:rStyle w:val="Hyperlink"/>
            <w:rFonts w:ascii="Arial" w:hAnsi="Arial" w:cs="Arial"/>
          </w:rPr>
          <w:t>www.plsdistrict.org</w:t>
        </w:r>
      </w:hyperlink>
      <w:r w:rsidR="00800E0D">
        <w:rPr>
          <w:rFonts w:ascii="Arial" w:hAnsi="Arial" w:cs="Arial"/>
          <w:color w:val="000000" w:themeColor="text1"/>
        </w:rPr>
        <w:t>) by August 17, 2026.</w:t>
      </w:r>
    </w:p>
    <w:p w14:paraId="6AA92129" w14:textId="77777777" w:rsidR="00423CFE" w:rsidRDefault="00423CFE" w:rsidP="00B91208">
      <w:pPr>
        <w:rPr>
          <w:rFonts w:cstheme="minorHAnsi"/>
          <w:b/>
        </w:rPr>
      </w:pPr>
    </w:p>
    <w:p w14:paraId="7E9EEAF7" w14:textId="102DD678" w:rsidR="00B91208" w:rsidRDefault="00B91208" w:rsidP="0072147B">
      <w:pPr>
        <w:rPr>
          <w:rFonts w:cstheme="minorHAnsi"/>
          <w:bCs/>
        </w:rPr>
      </w:pPr>
      <w:r>
        <w:rPr>
          <w:rFonts w:cstheme="minorHAnsi"/>
          <w:b/>
        </w:rPr>
        <w:t xml:space="preserve">EXECUTIVE SESSION: </w:t>
      </w:r>
      <w:r w:rsidR="0072147B" w:rsidRPr="0072147B">
        <w:rPr>
          <w:rFonts w:cstheme="minorHAnsi"/>
          <w:bCs/>
        </w:rPr>
        <w:t>The Board went into executive session</w:t>
      </w:r>
      <w:r w:rsidR="00DB4E58">
        <w:rPr>
          <w:rFonts w:cstheme="minorHAnsi"/>
          <w:bCs/>
        </w:rPr>
        <w:t xml:space="preserve"> to</w:t>
      </w:r>
      <w:r w:rsidR="0072147B">
        <w:rPr>
          <w:rFonts w:cstheme="minorHAnsi"/>
          <w:b/>
        </w:rPr>
        <w:t xml:space="preserve"> </w:t>
      </w:r>
      <w:r w:rsidR="0072147B">
        <w:rPr>
          <w:rFonts w:cstheme="minorHAnsi"/>
          <w:bCs/>
        </w:rPr>
        <w:t>d</w:t>
      </w:r>
      <w:r w:rsidR="0072147B" w:rsidRPr="0072147B">
        <w:rPr>
          <w:rFonts w:cstheme="minorHAnsi"/>
          <w:bCs/>
        </w:rPr>
        <w:t>iscuss personnel matters pursuant to SDCL 1-25 (1) &amp; (4)</w:t>
      </w:r>
      <w:r w:rsidR="0072147B">
        <w:rPr>
          <w:rFonts w:cstheme="minorHAnsi"/>
          <w:bCs/>
        </w:rPr>
        <w:t xml:space="preserve"> at 4:40 and returned at 4:45pm. </w:t>
      </w:r>
      <w:r w:rsidR="0072147B" w:rsidRPr="0072147B">
        <w:rPr>
          <w:rFonts w:cstheme="minorHAnsi"/>
          <w:bCs/>
        </w:rPr>
        <w:t>The Board went into executive session</w:t>
      </w:r>
      <w:r w:rsidR="0072147B">
        <w:rPr>
          <w:rFonts w:cstheme="minorHAnsi"/>
          <w:bCs/>
        </w:rPr>
        <w:t xml:space="preserve"> to d</w:t>
      </w:r>
      <w:r w:rsidR="0072147B" w:rsidRPr="0072147B">
        <w:rPr>
          <w:rFonts w:cstheme="minorHAnsi"/>
          <w:bCs/>
        </w:rPr>
        <w:t>iscuss legal matters pursuant to SDCL 1-25 (3)</w:t>
      </w:r>
      <w:r w:rsidR="0072147B">
        <w:rPr>
          <w:rFonts w:cstheme="minorHAnsi"/>
          <w:bCs/>
        </w:rPr>
        <w:t xml:space="preserve"> at </w:t>
      </w:r>
      <w:r w:rsidR="0072147B" w:rsidRPr="0072147B">
        <w:rPr>
          <w:rFonts w:cstheme="minorHAnsi"/>
          <w:bCs/>
        </w:rPr>
        <w:t>4:48</w:t>
      </w:r>
      <w:r w:rsidR="0072147B">
        <w:rPr>
          <w:rFonts w:cstheme="minorHAnsi"/>
          <w:bCs/>
        </w:rPr>
        <w:t xml:space="preserve"> and returned at </w:t>
      </w:r>
      <w:r w:rsidR="0072147B" w:rsidRPr="0072147B">
        <w:rPr>
          <w:rFonts w:cstheme="minorHAnsi"/>
          <w:bCs/>
        </w:rPr>
        <w:t>5:55</w:t>
      </w:r>
      <w:r w:rsidR="0072147B">
        <w:rPr>
          <w:rFonts w:cstheme="minorHAnsi"/>
          <w:bCs/>
        </w:rPr>
        <w:t>pm.</w:t>
      </w:r>
    </w:p>
    <w:p w14:paraId="77B48EBA" w14:textId="77777777" w:rsidR="0072147B" w:rsidRDefault="0072147B" w:rsidP="0072147B">
      <w:pPr>
        <w:rPr>
          <w:rFonts w:cstheme="minorHAnsi"/>
          <w:bCs/>
        </w:rPr>
      </w:pPr>
    </w:p>
    <w:p w14:paraId="528DF4DD" w14:textId="28BFAA30" w:rsidR="0072147B" w:rsidRPr="004E4609" w:rsidRDefault="0072147B" w:rsidP="0072147B">
      <w:pPr>
        <w:outlineLvl w:val="0"/>
        <w:rPr>
          <w:rFonts w:cstheme="minorHAnsi"/>
          <w:color w:val="000000" w:themeColor="text1"/>
        </w:rPr>
      </w:pPr>
      <w:r w:rsidRPr="004E4609">
        <w:rPr>
          <w:rFonts w:cstheme="minorHAnsi"/>
          <w:b/>
          <w:color w:val="000000" w:themeColor="text1"/>
        </w:rPr>
        <w:t>NEXT MEETING</w:t>
      </w:r>
      <w:r w:rsidRPr="004E4609">
        <w:rPr>
          <w:rFonts w:cstheme="minorHAnsi"/>
          <w:color w:val="000000" w:themeColor="text1"/>
        </w:rPr>
        <w:t xml:space="preserve">: </w:t>
      </w:r>
      <w:r>
        <w:rPr>
          <w:rFonts w:cstheme="minorHAnsi"/>
          <w:color w:val="000000" w:themeColor="text1"/>
        </w:rPr>
        <w:t>The n</w:t>
      </w:r>
      <w:r w:rsidRPr="004E4609">
        <w:rPr>
          <w:rFonts w:cstheme="minorHAnsi"/>
          <w:color w:val="000000" w:themeColor="text1"/>
        </w:rPr>
        <w:t xml:space="preserve">ext </w:t>
      </w:r>
      <w:r>
        <w:rPr>
          <w:rFonts w:cstheme="minorHAnsi"/>
          <w:color w:val="000000" w:themeColor="text1"/>
        </w:rPr>
        <w:t xml:space="preserve">regular </w:t>
      </w:r>
      <w:r w:rsidRPr="004E4609">
        <w:rPr>
          <w:rFonts w:cstheme="minorHAnsi"/>
          <w:color w:val="000000" w:themeColor="text1"/>
        </w:rPr>
        <w:t>meeting is</w:t>
      </w:r>
      <w:r>
        <w:rPr>
          <w:rFonts w:cstheme="minorHAnsi"/>
          <w:color w:val="000000" w:themeColor="text1"/>
        </w:rPr>
        <w:t xml:space="preserve"> September 16</w:t>
      </w:r>
      <w:r w:rsidRPr="004E4609">
        <w:rPr>
          <w:rFonts w:cstheme="minorHAnsi"/>
          <w:color w:val="000000" w:themeColor="text1"/>
        </w:rPr>
        <w:t xml:space="preserve">, </w:t>
      </w:r>
      <w:r>
        <w:rPr>
          <w:rFonts w:cstheme="minorHAnsi"/>
          <w:color w:val="000000" w:themeColor="text1"/>
        </w:rPr>
        <w:t xml:space="preserve">2026, </w:t>
      </w:r>
      <w:r w:rsidRPr="004E4609">
        <w:rPr>
          <w:rFonts w:cstheme="minorHAnsi"/>
          <w:color w:val="000000" w:themeColor="text1"/>
        </w:rPr>
        <w:t xml:space="preserve">at 4:00pm. </w:t>
      </w:r>
      <w:r>
        <w:rPr>
          <w:rFonts w:cstheme="minorHAnsi"/>
          <w:color w:val="000000" w:themeColor="text1"/>
        </w:rPr>
        <w:t>The a</w:t>
      </w:r>
      <w:r w:rsidRPr="004E4609">
        <w:rPr>
          <w:rFonts w:cstheme="minorHAnsi"/>
          <w:color w:val="000000" w:themeColor="text1"/>
        </w:rPr>
        <w:t>genda will be posted on the District’s website (</w:t>
      </w:r>
      <w:hyperlink r:id="rId9" w:history="1">
        <w:r w:rsidRPr="004E4609">
          <w:rPr>
            <w:rStyle w:val="Hyperlink"/>
            <w:rFonts w:cstheme="minorHAnsi"/>
          </w:rPr>
          <w:t>PLSDistrict.org</w:t>
        </w:r>
      </w:hyperlink>
      <w:r w:rsidRPr="004E4609">
        <w:rPr>
          <w:rFonts w:cstheme="minorHAnsi"/>
          <w:color w:val="000000" w:themeColor="text1"/>
        </w:rPr>
        <w:t xml:space="preserve">) and at the office 24 hours prior to the meeting. </w:t>
      </w:r>
    </w:p>
    <w:p w14:paraId="171D67C6" w14:textId="77777777" w:rsidR="0072147B" w:rsidRPr="0072147B" w:rsidRDefault="0072147B" w:rsidP="0072147B">
      <w:pPr>
        <w:rPr>
          <w:rFonts w:cstheme="minorHAnsi"/>
          <w:bCs/>
        </w:rPr>
      </w:pPr>
    </w:p>
    <w:p w14:paraId="5F66A36D" w14:textId="23891520" w:rsidR="00471E30" w:rsidRPr="004E4609" w:rsidRDefault="00471E30" w:rsidP="00471E30">
      <w:pPr>
        <w:outlineLvl w:val="0"/>
        <w:rPr>
          <w:rFonts w:cstheme="minorHAnsi"/>
          <w:color w:val="000000" w:themeColor="text1"/>
        </w:rPr>
      </w:pPr>
      <w:r w:rsidRPr="004E4609">
        <w:rPr>
          <w:rFonts w:cstheme="minorHAnsi"/>
          <w:b/>
          <w:color w:val="000000" w:themeColor="text1"/>
        </w:rPr>
        <w:t>ADJOURNMENT</w:t>
      </w:r>
      <w:r w:rsidRPr="004E4609">
        <w:rPr>
          <w:rFonts w:cstheme="minorHAnsi"/>
          <w:color w:val="000000" w:themeColor="text1"/>
        </w:rPr>
        <w:t xml:space="preserve">: Meeting ended at </w:t>
      </w:r>
      <w:r w:rsidR="0072147B">
        <w:rPr>
          <w:rFonts w:cstheme="minorHAnsi"/>
          <w:color w:val="000000" w:themeColor="text1"/>
        </w:rPr>
        <w:t>5:00</w:t>
      </w:r>
      <w:r w:rsidR="002B75F4">
        <w:rPr>
          <w:rFonts w:cstheme="minorHAnsi"/>
          <w:color w:val="000000" w:themeColor="text1"/>
        </w:rPr>
        <w:t>p</w:t>
      </w:r>
      <w:r w:rsidRPr="004E4609">
        <w:rPr>
          <w:rFonts w:cstheme="minorHAnsi"/>
          <w:color w:val="000000" w:themeColor="text1"/>
        </w:rPr>
        <w:t xml:space="preserve">m. </w:t>
      </w:r>
      <w:r w:rsidR="007F21C0">
        <w:rPr>
          <w:rFonts w:cstheme="minorHAnsi"/>
          <w:color w:val="000000" w:themeColor="text1"/>
        </w:rPr>
        <w:t xml:space="preserve">Trustee </w:t>
      </w:r>
      <w:r w:rsidR="00D14885">
        <w:rPr>
          <w:rFonts w:cstheme="minorHAnsi"/>
          <w:color w:val="000000" w:themeColor="text1"/>
        </w:rPr>
        <w:t>Finnesand</w:t>
      </w:r>
      <w:r w:rsidR="00662D34">
        <w:rPr>
          <w:rFonts w:cstheme="minorHAnsi"/>
          <w:color w:val="000000" w:themeColor="text1"/>
        </w:rPr>
        <w:t xml:space="preserve"> </w:t>
      </w:r>
      <w:r w:rsidRPr="004E4609">
        <w:rPr>
          <w:rFonts w:cstheme="minorHAnsi"/>
          <w:color w:val="000000" w:themeColor="text1"/>
        </w:rPr>
        <w:t xml:space="preserve">made </w:t>
      </w:r>
      <w:r w:rsidR="00B742EB" w:rsidRPr="004E4609">
        <w:rPr>
          <w:rFonts w:cstheme="minorHAnsi"/>
          <w:color w:val="000000" w:themeColor="text1"/>
        </w:rPr>
        <w:t>the motion</w:t>
      </w:r>
      <w:r w:rsidRPr="004E4609">
        <w:rPr>
          <w:rFonts w:cstheme="minorHAnsi"/>
          <w:color w:val="000000" w:themeColor="text1"/>
        </w:rPr>
        <w:t xml:space="preserve"> and </w:t>
      </w:r>
      <w:r w:rsidR="007F21C0">
        <w:rPr>
          <w:rFonts w:cstheme="minorHAnsi"/>
          <w:color w:val="000000" w:themeColor="text1"/>
        </w:rPr>
        <w:t xml:space="preserve">Trustee </w:t>
      </w:r>
      <w:r w:rsidR="008D0622">
        <w:rPr>
          <w:rFonts w:cstheme="minorHAnsi"/>
          <w:color w:val="000000" w:themeColor="text1"/>
        </w:rPr>
        <w:t>Remily</w:t>
      </w:r>
      <w:r w:rsidR="00C844C1">
        <w:rPr>
          <w:rFonts w:cstheme="minorHAnsi"/>
          <w:color w:val="000000" w:themeColor="text1"/>
        </w:rPr>
        <w:t xml:space="preserve"> </w:t>
      </w:r>
      <w:r w:rsidRPr="004E4609">
        <w:rPr>
          <w:rFonts w:cstheme="minorHAnsi"/>
          <w:color w:val="000000" w:themeColor="text1"/>
        </w:rPr>
        <w:t>seconded to adjourn. Motion passed.</w:t>
      </w:r>
    </w:p>
    <w:p w14:paraId="7F987EA3" w14:textId="77777777" w:rsidR="00471E30" w:rsidRPr="004E4609" w:rsidRDefault="00471E30" w:rsidP="00471E30">
      <w:pPr>
        <w:outlineLvl w:val="0"/>
        <w:rPr>
          <w:rFonts w:cstheme="minorHAnsi"/>
          <w:color w:val="000000" w:themeColor="text1"/>
        </w:rPr>
      </w:pPr>
    </w:p>
    <w:p w14:paraId="48854592" w14:textId="77777777" w:rsidR="00471E30" w:rsidRDefault="00471E30" w:rsidP="00471E30">
      <w:pPr>
        <w:outlineLvl w:val="0"/>
        <w:rPr>
          <w:rFonts w:cstheme="minorHAnsi"/>
          <w:color w:val="000000" w:themeColor="text1"/>
        </w:rPr>
      </w:pPr>
    </w:p>
    <w:p w14:paraId="330343F9" w14:textId="08B83434" w:rsidR="00CE61AF" w:rsidRPr="005422A3" w:rsidRDefault="00471E30" w:rsidP="005422A3">
      <w:pPr>
        <w:outlineLvl w:val="0"/>
        <w:rPr>
          <w:rFonts w:cstheme="minorHAnsi"/>
          <w:color w:val="000000" w:themeColor="text1"/>
        </w:rPr>
      </w:pPr>
      <w:r w:rsidRPr="004E4609">
        <w:rPr>
          <w:rFonts w:cstheme="minorHAnsi"/>
          <w:color w:val="000000" w:themeColor="text1"/>
        </w:rPr>
        <w:t xml:space="preserve">Submitted by Mary Finnesand, PLSD Clerk </w:t>
      </w:r>
    </w:p>
    <w:p w14:paraId="54172ECA" w14:textId="77777777" w:rsidR="00CE61AF" w:rsidRDefault="00CE61AF"/>
    <w:sectPr w:rsidR="00CE61AF" w:rsidSect="004001D7">
      <w:headerReference w:type="default" r:id="rId10"/>
      <w:footerReference w:type="even" r:id="rId11"/>
      <w:footerReference w:type="defaul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793143F" w14:textId="77777777" w:rsidR="00A52403" w:rsidRDefault="00A52403" w:rsidP="0020739D">
      <w:r>
        <w:separator/>
      </w:r>
    </w:p>
  </w:endnote>
  <w:endnote w:type="continuationSeparator" w:id="0">
    <w:p w14:paraId="17AFADE6" w14:textId="77777777" w:rsidR="00A52403" w:rsidRDefault="00A52403" w:rsidP="002073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87831129"/>
      <w:docPartObj>
        <w:docPartGallery w:val="Page Numbers (Bottom of Page)"/>
        <w:docPartUnique/>
      </w:docPartObj>
    </w:sdtPr>
    <w:sdtContent>
      <w:p w14:paraId="576EB478" w14:textId="39811DAC" w:rsidR="0025315C" w:rsidRDefault="0025315C" w:rsidP="008114A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sdt>
    <w:sdtPr>
      <w:rPr>
        <w:rStyle w:val="PageNumber"/>
      </w:rPr>
      <w:id w:val="185184738"/>
      <w:docPartObj>
        <w:docPartGallery w:val="Page Numbers (Bottom of Page)"/>
        <w:docPartUnique/>
      </w:docPartObj>
    </w:sdtPr>
    <w:sdtContent>
      <w:p w14:paraId="7DF9621C" w14:textId="1F143179" w:rsidR="0025315C" w:rsidRDefault="0025315C" w:rsidP="0025315C">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8269915" w14:textId="77777777" w:rsidR="0025315C" w:rsidRDefault="0025315C" w:rsidP="0025315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84398284"/>
      <w:docPartObj>
        <w:docPartGallery w:val="Page Numbers (Bottom of Page)"/>
        <w:docPartUnique/>
      </w:docPartObj>
    </w:sdtPr>
    <w:sdtContent>
      <w:p w14:paraId="3BE6AFEF" w14:textId="6ECFDB23" w:rsidR="0025315C" w:rsidRDefault="0025315C" w:rsidP="008114A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F068641" w14:textId="77777777" w:rsidR="00A52403" w:rsidRDefault="00A52403" w:rsidP="0020739D">
      <w:r>
        <w:separator/>
      </w:r>
    </w:p>
  </w:footnote>
  <w:footnote w:type="continuationSeparator" w:id="0">
    <w:p w14:paraId="10FE8505" w14:textId="77777777" w:rsidR="00A52403" w:rsidRDefault="00A52403" w:rsidP="002073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3DC268" w14:textId="6FBCB49D" w:rsidR="0020739D" w:rsidRDefault="0020739D">
    <w:pPr>
      <w:pStyle w:val="Header"/>
    </w:pPr>
    <w:r>
      <w:rPr>
        <w:noProof/>
      </w:rPr>
      <mc:AlternateContent>
        <mc:Choice Requires="wps">
          <w:drawing>
            <wp:anchor distT="0" distB="0" distL="114300" distR="114300" simplePos="0" relativeHeight="251659264" behindDoc="0" locked="0" layoutInCell="1" allowOverlap="1" wp14:anchorId="3569E2BC" wp14:editId="4C60B6D6">
              <wp:simplePos x="0" y="0"/>
              <wp:positionH relativeFrom="column">
                <wp:posOffset>4730750</wp:posOffset>
              </wp:positionH>
              <wp:positionV relativeFrom="paragraph">
                <wp:posOffset>605</wp:posOffset>
              </wp:positionV>
              <wp:extent cx="2222205" cy="863600"/>
              <wp:effectExtent l="0" t="0" r="635" b="0"/>
              <wp:wrapNone/>
              <wp:docPr id="3" name="Text Box 3"/>
              <wp:cNvGraphicFramePr/>
              <a:graphic xmlns:a="http://schemas.openxmlformats.org/drawingml/2006/main">
                <a:graphicData uri="http://schemas.microsoft.com/office/word/2010/wordprocessingShape">
                  <wps:wsp>
                    <wps:cNvSpPr txBox="1"/>
                    <wps:spPr>
                      <a:xfrm>
                        <a:off x="0" y="0"/>
                        <a:ext cx="2222205" cy="863600"/>
                      </a:xfrm>
                      <a:prstGeom prst="rect">
                        <a:avLst/>
                      </a:prstGeom>
                      <a:solidFill>
                        <a:schemeClr val="lt1"/>
                      </a:solidFill>
                      <a:ln w="6350">
                        <a:noFill/>
                      </a:ln>
                    </wps:spPr>
                    <wps:txbx>
                      <w:txbxContent>
                        <w:p w14:paraId="68E99238" w14:textId="3618BB95" w:rsidR="0020739D" w:rsidRPr="00666237" w:rsidRDefault="0020739D" w:rsidP="0020739D">
                          <w:pPr>
                            <w:jc w:val="right"/>
                            <w:rPr>
                              <w:b/>
                              <w:bCs/>
                              <w:color w:val="70AD47"/>
                            </w:rPr>
                          </w:pPr>
                          <w:r w:rsidRPr="00666237">
                            <w:rPr>
                              <w:b/>
                              <w:bCs/>
                              <w:color w:val="70AD47"/>
                            </w:rPr>
                            <w:t>2908 Peabody Avenue</w:t>
                          </w:r>
                        </w:p>
                        <w:p w14:paraId="6DE122F6" w14:textId="092A7E62" w:rsidR="0020739D" w:rsidRPr="00666237" w:rsidRDefault="0020739D" w:rsidP="0020739D">
                          <w:pPr>
                            <w:jc w:val="right"/>
                            <w:rPr>
                              <w:b/>
                              <w:bCs/>
                              <w:color w:val="70AD47"/>
                            </w:rPr>
                          </w:pPr>
                          <w:r w:rsidRPr="00666237">
                            <w:rPr>
                              <w:b/>
                              <w:bCs/>
                              <w:color w:val="70AD47"/>
                            </w:rPr>
                            <w:t>Grenville, SD  57239</w:t>
                          </w:r>
                        </w:p>
                        <w:p w14:paraId="3E3F2CAD" w14:textId="61D6EDBE" w:rsidR="0020739D" w:rsidRPr="00666237" w:rsidRDefault="0020739D" w:rsidP="0020739D">
                          <w:pPr>
                            <w:jc w:val="right"/>
                            <w:rPr>
                              <w:b/>
                              <w:bCs/>
                              <w:color w:val="70AD47"/>
                            </w:rPr>
                          </w:pPr>
                          <w:r w:rsidRPr="00666237">
                            <w:rPr>
                              <w:b/>
                              <w:bCs/>
                              <w:color w:val="70AD47"/>
                            </w:rPr>
                            <w:t>605.486.0069</w:t>
                          </w:r>
                        </w:p>
                        <w:p w14:paraId="0D6B7A8D" w14:textId="6862B14F" w:rsidR="0020739D" w:rsidRPr="00666237" w:rsidRDefault="0020739D" w:rsidP="0020739D">
                          <w:pPr>
                            <w:jc w:val="right"/>
                            <w:rPr>
                              <w:b/>
                              <w:bCs/>
                              <w:color w:val="70AD47"/>
                            </w:rPr>
                          </w:pPr>
                          <w:hyperlink r:id="rId1" w:history="1">
                            <w:r w:rsidRPr="00666237">
                              <w:rPr>
                                <w:rStyle w:val="Hyperlink"/>
                                <w:b/>
                                <w:bCs/>
                                <w:color w:val="70AD47"/>
                                <w:u w:val="none"/>
                              </w:rPr>
                              <w:t>info@plsdistrict.org</w:t>
                            </w:r>
                          </w:hyperlink>
                          <w:r w:rsidRPr="00666237">
                            <w:rPr>
                              <w:b/>
                              <w:bCs/>
                              <w:color w:val="70AD47"/>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569E2BC" id="_x0000_t202" coordsize="21600,21600" o:spt="202" path="m,l,21600r21600,l21600,xe">
              <v:stroke joinstyle="miter"/>
              <v:path gradientshapeok="t" o:connecttype="rect"/>
            </v:shapetype>
            <v:shape id="Text Box 3" o:spid="_x0000_s1026" type="#_x0000_t202" style="position:absolute;margin-left:372.5pt;margin-top:.05pt;width:175pt;height:68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QwS6LAIAAFQEAAAOAAAAZHJzL2Uyb0RvYy54bWysVN1v2jAQf5+0/8Hy+0igwNqIUDEqpkmo&#13;&#10;rUSnPhvHJpEcn2cbEvbX7+yEj7V9msaDufOd7+P3u8vsvq0VOQjrKtA5HQ5SSoTmUFR6l9OfL6sv&#13;&#10;t5Q4z3TBFGiR06Nw9H7++dOsMZkYQQmqEJZgEO2yxuS09N5kSeJ4KWrmBmCERqMEWzOPqt0lhWUN&#13;&#10;Rq9VMkrTadKALYwFLpzD24fOSOcxvpSC+ycpnfBE5RRr8/G08dyGM5nPWLazzJQV78tg/1BFzSqN&#13;&#10;Sc+hHphnZG+rd6HqiltwIP2AQ52AlBUXsQfsZpi+6WZTMiNiLwiOM2eY3P8Lyx8PG/NsiW+/QYsE&#13;&#10;BkAa4zKHl6GfVto6/GOlBO0I4fEMm2g94Xg5Cr90QglH2+30ZppGXJPLa2Od/y6gJkHIqUVaIlrs&#13;&#10;sHYeM6LrySUkc6CqYlUpFZUwCmKpLDkwJFH5WCO++MtLadLkdHozSWNgDeF5F1lpTHDpKUi+3bZ9&#13;&#10;o1sojti/hW40nOGrCotcM+efmcVZwJZxvv0THlIBJoFeoqQE+/uj++CPFKGVkgZnK6fu155ZQYn6&#13;&#10;oZG8u+F4HIYxKuPJ1xEq9tqyvbbofb0E7HyIm2R4FIO/VydRWqhfcQ0WISuamOaYO6f+JC59N/G4&#13;&#10;RlwsFtEJx88wv9Ybw0PogHSg4KV9Zdb0PHlk+BFOU8iyN3R1vuGlhsXeg6wilwHgDtUedxzdSHG/&#13;&#10;ZmE3rvXodfkYzP8AAAD//wMAUEsDBBQABgAIAAAAIQAmJXCj4gAAAA4BAAAPAAAAZHJzL2Rvd25y&#13;&#10;ZXYueG1sTI/NTsMwEITvSLyDtUhcUOuU0BbSOBXiV+JGU0Dc3HhJIuJ1FLtJeHs2J7isdvRpZ2fS&#13;&#10;7Wgb0WPna0cKFvMIBFLhTE2lgn3+OLsG4YMmoxtHqOAHPWyz05NUJ8YN9Ir9LpSCTcgnWkEVQptI&#13;&#10;6YsKrfZz1yIx+3Kd1YFlV0rT6YHNbSMvo2glra6JP1S6xbsKi+/d0Sr4vCg/Xvz49DbEy7h9eO7z&#13;&#10;9bvJlTo/G+83PG43IAKO4e8Cpg6cHzIOdnBHMl40CtZXSy4UJiAmHN1M+sBbvFqAzFL5v0b2CwAA&#13;&#10;//8DAFBLAQItABQABgAIAAAAIQC2gziS/gAAAOEBAAATAAAAAAAAAAAAAAAAAAAAAABbQ29udGVu&#13;&#10;dF9UeXBlc10ueG1sUEsBAi0AFAAGAAgAAAAhADj9If/WAAAAlAEAAAsAAAAAAAAAAAAAAAAALwEA&#13;&#10;AF9yZWxzLy5yZWxzUEsBAi0AFAAGAAgAAAAhAFBDBLosAgAAVAQAAA4AAAAAAAAAAAAAAAAALgIA&#13;&#10;AGRycy9lMm9Eb2MueG1sUEsBAi0AFAAGAAgAAAAhACYlcKPiAAAADgEAAA8AAAAAAAAAAAAAAAAA&#13;&#10;hgQAAGRycy9kb3ducmV2LnhtbFBLBQYAAAAABAAEAPMAAACVBQAAAAA=&#13;&#10;" fillcolor="white [3201]" stroked="f" strokeweight=".5pt">
              <v:textbox>
                <w:txbxContent>
                  <w:p w14:paraId="68E99238" w14:textId="3618BB95" w:rsidR="0020739D" w:rsidRPr="00666237" w:rsidRDefault="0020739D" w:rsidP="0020739D">
                    <w:pPr>
                      <w:jc w:val="right"/>
                      <w:rPr>
                        <w:b/>
                        <w:bCs/>
                        <w:color w:val="70AD47"/>
                      </w:rPr>
                    </w:pPr>
                    <w:r w:rsidRPr="00666237">
                      <w:rPr>
                        <w:b/>
                        <w:bCs/>
                        <w:color w:val="70AD47"/>
                      </w:rPr>
                      <w:t>2908 Peabody Avenue</w:t>
                    </w:r>
                  </w:p>
                  <w:p w14:paraId="6DE122F6" w14:textId="092A7E62" w:rsidR="0020739D" w:rsidRPr="00666237" w:rsidRDefault="0020739D" w:rsidP="0020739D">
                    <w:pPr>
                      <w:jc w:val="right"/>
                      <w:rPr>
                        <w:b/>
                        <w:bCs/>
                        <w:color w:val="70AD47"/>
                      </w:rPr>
                    </w:pPr>
                    <w:r w:rsidRPr="00666237">
                      <w:rPr>
                        <w:b/>
                        <w:bCs/>
                        <w:color w:val="70AD47"/>
                      </w:rPr>
                      <w:t>Grenville, SD  57239</w:t>
                    </w:r>
                  </w:p>
                  <w:p w14:paraId="3E3F2CAD" w14:textId="61D6EDBE" w:rsidR="0020739D" w:rsidRPr="00666237" w:rsidRDefault="0020739D" w:rsidP="0020739D">
                    <w:pPr>
                      <w:jc w:val="right"/>
                      <w:rPr>
                        <w:b/>
                        <w:bCs/>
                        <w:color w:val="70AD47"/>
                      </w:rPr>
                    </w:pPr>
                    <w:r w:rsidRPr="00666237">
                      <w:rPr>
                        <w:b/>
                        <w:bCs/>
                        <w:color w:val="70AD47"/>
                      </w:rPr>
                      <w:t>605.486.0069</w:t>
                    </w:r>
                  </w:p>
                  <w:p w14:paraId="0D6B7A8D" w14:textId="6862B14F" w:rsidR="0020739D" w:rsidRPr="00666237" w:rsidRDefault="0020739D" w:rsidP="0020739D">
                    <w:pPr>
                      <w:jc w:val="right"/>
                      <w:rPr>
                        <w:b/>
                        <w:bCs/>
                        <w:color w:val="70AD47"/>
                      </w:rPr>
                    </w:pPr>
                    <w:hyperlink r:id="rId2" w:history="1">
                      <w:r w:rsidRPr="00666237">
                        <w:rPr>
                          <w:rStyle w:val="Hyperlink"/>
                          <w:b/>
                          <w:bCs/>
                          <w:color w:val="70AD47"/>
                          <w:u w:val="none"/>
                        </w:rPr>
                        <w:t>info@plsdistrict.org</w:t>
                      </w:r>
                    </w:hyperlink>
                    <w:r w:rsidRPr="00666237">
                      <w:rPr>
                        <w:b/>
                        <w:bCs/>
                        <w:color w:val="70AD47"/>
                      </w:rPr>
                      <w:t xml:space="preserve"> </w:t>
                    </w:r>
                  </w:p>
                </w:txbxContent>
              </v:textbox>
            </v:shape>
          </w:pict>
        </mc:Fallback>
      </mc:AlternateContent>
    </w:r>
    <w:r>
      <w:rPr>
        <w:noProof/>
      </w:rPr>
      <w:drawing>
        <wp:inline distT="0" distB="0" distL="0" distR="0" wp14:anchorId="345A0854" wp14:editId="2A0796F4">
          <wp:extent cx="3429000" cy="863600"/>
          <wp:effectExtent l="0" t="0" r="0" b="0"/>
          <wp:docPr id="4" name="Picture 4" descr="A picture containing text,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sign&#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3430755" cy="864042"/>
                  </a:xfrm>
                  <a:prstGeom prst="rect">
                    <a:avLst/>
                  </a:prstGeom>
                </pic:spPr>
              </pic:pic>
            </a:graphicData>
          </a:graphic>
        </wp:inline>
      </w:drawing>
    </w:r>
  </w:p>
  <w:p w14:paraId="3FFD9D36" w14:textId="77777777" w:rsidR="0020739D" w:rsidRDefault="002073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0D7AA4"/>
    <w:multiLevelType w:val="hybridMultilevel"/>
    <w:tmpl w:val="FCF4C8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4F4718"/>
    <w:multiLevelType w:val="hybridMultilevel"/>
    <w:tmpl w:val="63820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234B62"/>
    <w:multiLevelType w:val="hybridMultilevel"/>
    <w:tmpl w:val="8168FA98"/>
    <w:lvl w:ilvl="0" w:tplc="EDC8D9D6">
      <w:start w:val="1"/>
      <w:numFmt w:val="upp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 w15:restartNumberingAfterBreak="0">
    <w:nsid w:val="17E437E1"/>
    <w:multiLevelType w:val="hybridMultilevel"/>
    <w:tmpl w:val="EF0EAE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DB5C26"/>
    <w:multiLevelType w:val="hybridMultilevel"/>
    <w:tmpl w:val="26EA6A66"/>
    <w:lvl w:ilvl="0" w:tplc="31247D44">
      <w:start w:val="1"/>
      <w:numFmt w:val="upp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 w15:restartNumberingAfterBreak="0">
    <w:nsid w:val="31E975E2"/>
    <w:multiLevelType w:val="hybridMultilevel"/>
    <w:tmpl w:val="616A73B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126598"/>
    <w:multiLevelType w:val="hybridMultilevel"/>
    <w:tmpl w:val="5644EB0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80070243">
    <w:abstractNumId w:val="6"/>
  </w:num>
  <w:num w:numId="2" w16cid:durableId="276455073">
    <w:abstractNumId w:val="0"/>
  </w:num>
  <w:num w:numId="3" w16cid:durableId="1837260295">
    <w:abstractNumId w:val="4"/>
  </w:num>
  <w:num w:numId="4" w16cid:durableId="1987320981">
    <w:abstractNumId w:val="2"/>
  </w:num>
  <w:num w:numId="5" w16cid:durableId="1950354194">
    <w:abstractNumId w:val="5"/>
  </w:num>
  <w:num w:numId="6" w16cid:durableId="385102184">
    <w:abstractNumId w:val="3"/>
  </w:num>
  <w:num w:numId="7" w16cid:durableId="709378599">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D7E"/>
    <w:rsid w:val="00001A6B"/>
    <w:rsid w:val="00002719"/>
    <w:rsid w:val="00005E39"/>
    <w:rsid w:val="000078E3"/>
    <w:rsid w:val="0001283A"/>
    <w:rsid w:val="0001303A"/>
    <w:rsid w:val="00016712"/>
    <w:rsid w:val="00023DF8"/>
    <w:rsid w:val="00030693"/>
    <w:rsid w:val="00046886"/>
    <w:rsid w:val="00047B0D"/>
    <w:rsid w:val="000501D7"/>
    <w:rsid w:val="00050964"/>
    <w:rsid w:val="00050C81"/>
    <w:rsid w:val="00063EAE"/>
    <w:rsid w:val="0006466C"/>
    <w:rsid w:val="000721BD"/>
    <w:rsid w:val="00072D40"/>
    <w:rsid w:val="00077198"/>
    <w:rsid w:val="00082384"/>
    <w:rsid w:val="00082A29"/>
    <w:rsid w:val="0008574F"/>
    <w:rsid w:val="00092BE3"/>
    <w:rsid w:val="00094070"/>
    <w:rsid w:val="000A17BD"/>
    <w:rsid w:val="000A754B"/>
    <w:rsid w:val="000A7DD9"/>
    <w:rsid w:val="000B6B0A"/>
    <w:rsid w:val="000C3C21"/>
    <w:rsid w:val="000D2840"/>
    <w:rsid w:val="000D5802"/>
    <w:rsid w:val="000D5A10"/>
    <w:rsid w:val="000E0941"/>
    <w:rsid w:val="000E719C"/>
    <w:rsid w:val="000F44B0"/>
    <w:rsid w:val="000F5457"/>
    <w:rsid w:val="000F62C8"/>
    <w:rsid w:val="00100BDE"/>
    <w:rsid w:val="0010195E"/>
    <w:rsid w:val="00101F62"/>
    <w:rsid w:val="0010204F"/>
    <w:rsid w:val="00102BE4"/>
    <w:rsid w:val="001044DC"/>
    <w:rsid w:val="00107CAC"/>
    <w:rsid w:val="00110F10"/>
    <w:rsid w:val="00111BF0"/>
    <w:rsid w:val="00115104"/>
    <w:rsid w:val="001168AA"/>
    <w:rsid w:val="00126675"/>
    <w:rsid w:val="00127D30"/>
    <w:rsid w:val="0013015B"/>
    <w:rsid w:val="00130457"/>
    <w:rsid w:val="00130BAA"/>
    <w:rsid w:val="00130D8C"/>
    <w:rsid w:val="00131B47"/>
    <w:rsid w:val="001325D5"/>
    <w:rsid w:val="001345FA"/>
    <w:rsid w:val="001364BF"/>
    <w:rsid w:val="0014126F"/>
    <w:rsid w:val="001417EB"/>
    <w:rsid w:val="001437EC"/>
    <w:rsid w:val="00146F38"/>
    <w:rsid w:val="00150E3C"/>
    <w:rsid w:val="00152A79"/>
    <w:rsid w:val="00152CBA"/>
    <w:rsid w:val="00154070"/>
    <w:rsid w:val="0016042C"/>
    <w:rsid w:val="00162E0B"/>
    <w:rsid w:val="0016375D"/>
    <w:rsid w:val="00164003"/>
    <w:rsid w:val="0016403C"/>
    <w:rsid w:val="001671F9"/>
    <w:rsid w:val="00184354"/>
    <w:rsid w:val="0018717E"/>
    <w:rsid w:val="0019117E"/>
    <w:rsid w:val="00191D5D"/>
    <w:rsid w:val="00193A5B"/>
    <w:rsid w:val="00193E4B"/>
    <w:rsid w:val="00195560"/>
    <w:rsid w:val="001A2F7B"/>
    <w:rsid w:val="001A68D4"/>
    <w:rsid w:val="001A78B0"/>
    <w:rsid w:val="001B0D57"/>
    <w:rsid w:val="001B4CB9"/>
    <w:rsid w:val="001B6ED5"/>
    <w:rsid w:val="001B6F0F"/>
    <w:rsid w:val="001B7271"/>
    <w:rsid w:val="001C2E66"/>
    <w:rsid w:val="001C7270"/>
    <w:rsid w:val="001C769C"/>
    <w:rsid w:val="001C76D9"/>
    <w:rsid w:val="001C7D3F"/>
    <w:rsid w:val="001D0203"/>
    <w:rsid w:val="001D2417"/>
    <w:rsid w:val="001D667E"/>
    <w:rsid w:val="001E057E"/>
    <w:rsid w:val="001E12B8"/>
    <w:rsid w:val="001E34DD"/>
    <w:rsid w:val="001E3FF9"/>
    <w:rsid w:val="001E5603"/>
    <w:rsid w:val="001F06F9"/>
    <w:rsid w:val="001F14B5"/>
    <w:rsid w:val="001F2BD5"/>
    <w:rsid w:val="001F3311"/>
    <w:rsid w:val="001F359E"/>
    <w:rsid w:val="001F3DC1"/>
    <w:rsid w:val="001F58A6"/>
    <w:rsid w:val="0020541E"/>
    <w:rsid w:val="002064C2"/>
    <w:rsid w:val="0020739D"/>
    <w:rsid w:val="0021217F"/>
    <w:rsid w:val="00215642"/>
    <w:rsid w:val="0022062E"/>
    <w:rsid w:val="00225AA2"/>
    <w:rsid w:val="00232A1E"/>
    <w:rsid w:val="00232C34"/>
    <w:rsid w:val="00233256"/>
    <w:rsid w:val="00234494"/>
    <w:rsid w:val="002358DF"/>
    <w:rsid w:val="00235DED"/>
    <w:rsid w:val="002366F8"/>
    <w:rsid w:val="00236FC8"/>
    <w:rsid w:val="00237428"/>
    <w:rsid w:val="00244DA6"/>
    <w:rsid w:val="0024693A"/>
    <w:rsid w:val="00247ABD"/>
    <w:rsid w:val="002530CA"/>
    <w:rsid w:val="0025315C"/>
    <w:rsid w:val="00253B61"/>
    <w:rsid w:val="00254747"/>
    <w:rsid w:val="00254EAD"/>
    <w:rsid w:val="0026607E"/>
    <w:rsid w:val="0026616D"/>
    <w:rsid w:val="002670D6"/>
    <w:rsid w:val="00270633"/>
    <w:rsid w:val="00276BE3"/>
    <w:rsid w:val="002823FF"/>
    <w:rsid w:val="0028526D"/>
    <w:rsid w:val="002907DC"/>
    <w:rsid w:val="00291B7D"/>
    <w:rsid w:val="002938DB"/>
    <w:rsid w:val="00297F4D"/>
    <w:rsid w:val="002A0C7C"/>
    <w:rsid w:val="002A3C5E"/>
    <w:rsid w:val="002A636E"/>
    <w:rsid w:val="002A64CB"/>
    <w:rsid w:val="002A74BB"/>
    <w:rsid w:val="002B4593"/>
    <w:rsid w:val="002B711E"/>
    <w:rsid w:val="002B75F4"/>
    <w:rsid w:val="002C0673"/>
    <w:rsid w:val="002C6406"/>
    <w:rsid w:val="002D1F5D"/>
    <w:rsid w:val="002D4362"/>
    <w:rsid w:val="002D7FDC"/>
    <w:rsid w:val="002E22FF"/>
    <w:rsid w:val="002E41F3"/>
    <w:rsid w:val="002E537D"/>
    <w:rsid w:val="002E547B"/>
    <w:rsid w:val="003014B4"/>
    <w:rsid w:val="003064E5"/>
    <w:rsid w:val="003100E1"/>
    <w:rsid w:val="00310BB4"/>
    <w:rsid w:val="00310DC2"/>
    <w:rsid w:val="00312B2E"/>
    <w:rsid w:val="0031653E"/>
    <w:rsid w:val="00316C7B"/>
    <w:rsid w:val="00316F2C"/>
    <w:rsid w:val="0032615C"/>
    <w:rsid w:val="00332648"/>
    <w:rsid w:val="003412B8"/>
    <w:rsid w:val="00346E39"/>
    <w:rsid w:val="00351250"/>
    <w:rsid w:val="00352521"/>
    <w:rsid w:val="00353C07"/>
    <w:rsid w:val="0035412D"/>
    <w:rsid w:val="003570B2"/>
    <w:rsid w:val="00362523"/>
    <w:rsid w:val="003644C8"/>
    <w:rsid w:val="00372450"/>
    <w:rsid w:val="00372741"/>
    <w:rsid w:val="0037675F"/>
    <w:rsid w:val="00377614"/>
    <w:rsid w:val="00380D1A"/>
    <w:rsid w:val="00383211"/>
    <w:rsid w:val="003841ED"/>
    <w:rsid w:val="003843B3"/>
    <w:rsid w:val="003903D6"/>
    <w:rsid w:val="00390498"/>
    <w:rsid w:val="00390C84"/>
    <w:rsid w:val="00391F5C"/>
    <w:rsid w:val="003933A7"/>
    <w:rsid w:val="003978FC"/>
    <w:rsid w:val="003A216E"/>
    <w:rsid w:val="003A524B"/>
    <w:rsid w:val="003A56A8"/>
    <w:rsid w:val="003A5F39"/>
    <w:rsid w:val="003B2B06"/>
    <w:rsid w:val="003C09A4"/>
    <w:rsid w:val="003C7413"/>
    <w:rsid w:val="003D094B"/>
    <w:rsid w:val="003D2346"/>
    <w:rsid w:val="003D6624"/>
    <w:rsid w:val="003E1B15"/>
    <w:rsid w:val="003E68D9"/>
    <w:rsid w:val="003E7372"/>
    <w:rsid w:val="003E73EF"/>
    <w:rsid w:val="003F54A6"/>
    <w:rsid w:val="003F674F"/>
    <w:rsid w:val="003F6D55"/>
    <w:rsid w:val="003F6E53"/>
    <w:rsid w:val="003F7DB2"/>
    <w:rsid w:val="004001D7"/>
    <w:rsid w:val="00401860"/>
    <w:rsid w:val="004070B9"/>
    <w:rsid w:val="00407E04"/>
    <w:rsid w:val="0041016E"/>
    <w:rsid w:val="00411F8A"/>
    <w:rsid w:val="00412B3E"/>
    <w:rsid w:val="00413F11"/>
    <w:rsid w:val="00423CFE"/>
    <w:rsid w:val="0042682F"/>
    <w:rsid w:val="004309D6"/>
    <w:rsid w:val="00432448"/>
    <w:rsid w:val="004358CF"/>
    <w:rsid w:val="004379E3"/>
    <w:rsid w:val="004441EC"/>
    <w:rsid w:val="00445CBE"/>
    <w:rsid w:val="00457BDD"/>
    <w:rsid w:val="00460788"/>
    <w:rsid w:val="00461056"/>
    <w:rsid w:val="004642F4"/>
    <w:rsid w:val="00464FDC"/>
    <w:rsid w:val="00465D71"/>
    <w:rsid w:val="00466773"/>
    <w:rsid w:val="00470311"/>
    <w:rsid w:val="00471E30"/>
    <w:rsid w:val="00472351"/>
    <w:rsid w:val="00477843"/>
    <w:rsid w:val="004840C4"/>
    <w:rsid w:val="00484B3D"/>
    <w:rsid w:val="00485688"/>
    <w:rsid w:val="004913A8"/>
    <w:rsid w:val="004931CA"/>
    <w:rsid w:val="004941C7"/>
    <w:rsid w:val="0049610E"/>
    <w:rsid w:val="004977DA"/>
    <w:rsid w:val="004A1C85"/>
    <w:rsid w:val="004B333B"/>
    <w:rsid w:val="004C111D"/>
    <w:rsid w:val="004C35FD"/>
    <w:rsid w:val="004C3B95"/>
    <w:rsid w:val="004C4950"/>
    <w:rsid w:val="004D2223"/>
    <w:rsid w:val="004D4E0C"/>
    <w:rsid w:val="004D6854"/>
    <w:rsid w:val="004D69E0"/>
    <w:rsid w:val="004D7139"/>
    <w:rsid w:val="004E631A"/>
    <w:rsid w:val="004F0F79"/>
    <w:rsid w:val="004F18B9"/>
    <w:rsid w:val="004F39D8"/>
    <w:rsid w:val="004F7EC5"/>
    <w:rsid w:val="00501A3A"/>
    <w:rsid w:val="00503B99"/>
    <w:rsid w:val="005107E0"/>
    <w:rsid w:val="0052163D"/>
    <w:rsid w:val="00522B3D"/>
    <w:rsid w:val="00526185"/>
    <w:rsid w:val="00532BCB"/>
    <w:rsid w:val="00532DAE"/>
    <w:rsid w:val="00534374"/>
    <w:rsid w:val="00534C15"/>
    <w:rsid w:val="005418CB"/>
    <w:rsid w:val="005422A3"/>
    <w:rsid w:val="00542ABA"/>
    <w:rsid w:val="005434A6"/>
    <w:rsid w:val="0054451C"/>
    <w:rsid w:val="00547464"/>
    <w:rsid w:val="00552AB5"/>
    <w:rsid w:val="00556E2A"/>
    <w:rsid w:val="00560140"/>
    <w:rsid w:val="00560AC6"/>
    <w:rsid w:val="00560D50"/>
    <w:rsid w:val="005670E4"/>
    <w:rsid w:val="00573A44"/>
    <w:rsid w:val="00574F57"/>
    <w:rsid w:val="00576B19"/>
    <w:rsid w:val="00586014"/>
    <w:rsid w:val="005941BF"/>
    <w:rsid w:val="005A0ADC"/>
    <w:rsid w:val="005A430E"/>
    <w:rsid w:val="005A48C6"/>
    <w:rsid w:val="005A4F24"/>
    <w:rsid w:val="005A5B43"/>
    <w:rsid w:val="005B07CD"/>
    <w:rsid w:val="005B2C99"/>
    <w:rsid w:val="005B5832"/>
    <w:rsid w:val="005C4DC2"/>
    <w:rsid w:val="005C5E37"/>
    <w:rsid w:val="005C7291"/>
    <w:rsid w:val="005C7F34"/>
    <w:rsid w:val="005D23F2"/>
    <w:rsid w:val="005D30E3"/>
    <w:rsid w:val="005E13BF"/>
    <w:rsid w:val="005E3E23"/>
    <w:rsid w:val="005E5EC2"/>
    <w:rsid w:val="005E6560"/>
    <w:rsid w:val="005E6753"/>
    <w:rsid w:val="005E74A2"/>
    <w:rsid w:val="005F2B8E"/>
    <w:rsid w:val="005F6102"/>
    <w:rsid w:val="005F775C"/>
    <w:rsid w:val="006011B4"/>
    <w:rsid w:val="00603556"/>
    <w:rsid w:val="00611C88"/>
    <w:rsid w:val="006131A3"/>
    <w:rsid w:val="006166B5"/>
    <w:rsid w:val="006171DC"/>
    <w:rsid w:val="006174B2"/>
    <w:rsid w:val="00620280"/>
    <w:rsid w:val="00623929"/>
    <w:rsid w:val="00626AAA"/>
    <w:rsid w:val="0063529C"/>
    <w:rsid w:val="006358BD"/>
    <w:rsid w:val="00636AFA"/>
    <w:rsid w:val="00637061"/>
    <w:rsid w:val="00637327"/>
    <w:rsid w:val="00641E52"/>
    <w:rsid w:val="00642A37"/>
    <w:rsid w:val="00646ACD"/>
    <w:rsid w:val="0064732D"/>
    <w:rsid w:val="006473BB"/>
    <w:rsid w:val="00647A4F"/>
    <w:rsid w:val="006520D8"/>
    <w:rsid w:val="00652DFF"/>
    <w:rsid w:val="00654ACA"/>
    <w:rsid w:val="00662D34"/>
    <w:rsid w:val="0066421D"/>
    <w:rsid w:val="00664569"/>
    <w:rsid w:val="00666237"/>
    <w:rsid w:val="006723A1"/>
    <w:rsid w:val="00672CC1"/>
    <w:rsid w:val="0067630D"/>
    <w:rsid w:val="00676F9E"/>
    <w:rsid w:val="006818EA"/>
    <w:rsid w:val="00685079"/>
    <w:rsid w:val="0068577F"/>
    <w:rsid w:val="00686500"/>
    <w:rsid w:val="00687052"/>
    <w:rsid w:val="00691813"/>
    <w:rsid w:val="0069235E"/>
    <w:rsid w:val="006976AA"/>
    <w:rsid w:val="006A299B"/>
    <w:rsid w:val="006A370D"/>
    <w:rsid w:val="006A5975"/>
    <w:rsid w:val="006A728F"/>
    <w:rsid w:val="006B012C"/>
    <w:rsid w:val="006B0CAB"/>
    <w:rsid w:val="006B3E23"/>
    <w:rsid w:val="006B536A"/>
    <w:rsid w:val="006B555F"/>
    <w:rsid w:val="006C16FD"/>
    <w:rsid w:val="006C706B"/>
    <w:rsid w:val="006D4905"/>
    <w:rsid w:val="006D4EAC"/>
    <w:rsid w:val="006E02E5"/>
    <w:rsid w:val="006E5040"/>
    <w:rsid w:val="006F3581"/>
    <w:rsid w:val="00700D52"/>
    <w:rsid w:val="00701886"/>
    <w:rsid w:val="00705ACA"/>
    <w:rsid w:val="00710990"/>
    <w:rsid w:val="00713C43"/>
    <w:rsid w:val="0072147B"/>
    <w:rsid w:val="00721A36"/>
    <w:rsid w:val="00722003"/>
    <w:rsid w:val="007236AA"/>
    <w:rsid w:val="0073097B"/>
    <w:rsid w:val="0073482C"/>
    <w:rsid w:val="00735D3A"/>
    <w:rsid w:val="00742A0D"/>
    <w:rsid w:val="0074671C"/>
    <w:rsid w:val="00747484"/>
    <w:rsid w:val="00747F31"/>
    <w:rsid w:val="007501A2"/>
    <w:rsid w:val="00752C07"/>
    <w:rsid w:val="00755434"/>
    <w:rsid w:val="00755FF9"/>
    <w:rsid w:val="007560E4"/>
    <w:rsid w:val="00760C1C"/>
    <w:rsid w:val="00760E72"/>
    <w:rsid w:val="00763C7A"/>
    <w:rsid w:val="00767B0D"/>
    <w:rsid w:val="007709CE"/>
    <w:rsid w:val="0077158B"/>
    <w:rsid w:val="00772BFC"/>
    <w:rsid w:val="007734BC"/>
    <w:rsid w:val="007770B1"/>
    <w:rsid w:val="00777A3F"/>
    <w:rsid w:val="00777A4C"/>
    <w:rsid w:val="007858C9"/>
    <w:rsid w:val="00791EEB"/>
    <w:rsid w:val="00795BAB"/>
    <w:rsid w:val="007A12E3"/>
    <w:rsid w:val="007A25DF"/>
    <w:rsid w:val="007A29AF"/>
    <w:rsid w:val="007A3BFD"/>
    <w:rsid w:val="007A5752"/>
    <w:rsid w:val="007A6170"/>
    <w:rsid w:val="007B18D0"/>
    <w:rsid w:val="007B1F72"/>
    <w:rsid w:val="007B498F"/>
    <w:rsid w:val="007B7C58"/>
    <w:rsid w:val="007C18B0"/>
    <w:rsid w:val="007C1FEA"/>
    <w:rsid w:val="007C4835"/>
    <w:rsid w:val="007C515A"/>
    <w:rsid w:val="007D0ABC"/>
    <w:rsid w:val="007D36BF"/>
    <w:rsid w:val="007D3B13"/>
    <w:rsid w:val="007E2A1F"/>
    <w:rsid w:val="007E3625"/>
    <w:rsid w:val="007E79DC"/>
    <w:rsid w:val="007E7CFA"/>
    <w:rsid w:val="007F1DB4"/>
    <w:rsid w:val="007F21C0"/>
    <w:rsid w:val="007F44A7"/>
    <w:rsid w:val="007F54F8"/>
    <w:rsid w:val="007F6C5D"/>
    <w:rsid w:val="007F7FA8"/>
    <w:rsid w:val="00800E0D"/>
    <w:rsid w:val="00801B0D"/>
    <w:rsid w:val="0080303A"/>
    <w:rsid w:val="00803C06"/>
    <w:rsid w:val="00812F9D"/>
    <w:rsid w:val="00815C4D"/>
    <w:rsid w:val="00817DF9"/>
    <w:rsid w:val="0082202C"/>
    <w:rsid w:val="00825055"/>
    <w:rsid w:val="00825329"/>
    <w:rsid w:val="00825F9B"/>
    <w:rsid w:val="008263C7"/>
    <w:rsid w:val="00830D7E"/>
    <w:rsid w:val="00831A7E"/>
    <w:rsid w:val="00844513"/>
    <w:rsid w:val="00845581"/>
    <w:rsid w:val="00846224"/>
    <w:rsid w:val="00846318"/>
    <w:rsid w:val="00846AD6"/>
    <w:rsid w:val="008519B8"/>
    <w:rsid w:val="00862424"/>
    <w:rsid w:val="00862898"/>
    <w:rsid w:val="00862AF2"/>
    <w:rsid w:val="008670D7"/>
    <w:rsid w:val="00867B53"/>
    <w:rsid w:val="0087316F"/>
    <w:rsid w:val="008850F7"/>
    <w:rsid w:val="00887759"/>
    <w:rsid w:val="008878B6"/>
    <w:rsid w:val="00892F44"/>
    <w:rsid w:val="00892F5C"/>
    <w:rsid w:val="008934CD"/>
    <w:rsid w:val="00894F7B"/>
    <w:rsid w:val="008A1EF0"/>
    <w:rsid w:val="008A28C0"/>
    <w:rsid w:val="008A5CF6"/>
    <w:rsid w:val="008A76AD"/>
    <w:rsid w:val="008A7E72"/>
    <w:rsid w:val="008B0B5C"/>
    <w:rsid w:val="008B1753"/>
    <w:rsid w:val="008B2FBE"/>
    <w:rsid w:val="008B31E9"/>
    <w:rsid w:val="008C1954"/>
    <w:rsid w:val="008C524B"/>
    <w:rsid w:val="008C527C"/>
    <w:rsid w:val="008D0622"/>
    <w:rsid w:val="008D17F8"/>
    <w:rsid w:val="008D37BA"/>
    <w:rsid w:val="008D682C"/>
    <w:rsid w:val="008E106B"/>
    <w:rsid w:val="008E3E72"/>
    <w:rsid w:val="008E7521"/>
    <w:rsid w:val="008F0406"/>
    <w:rsid w:val="008F0480"/>
    <w:rsid w:val="008F2545"/>
    <w:rsid w:val="008F3568"/>
    <w:rsid w:val="009015BD"/>
    <w:rsid w:val="00905EBE"/>
    <w:rsid w:val="00906F24"/>
    <w:rsid w:val="00915319"/>
    <w:rsid w:val="00915CED"/>
    <w:rsid w:val="00917A96"/>
    <w:rsid w:val="00923D11"/>
    <w:rsid w:val="00925857"/>
    <w:rsid w:val="00933738"/>
    <w:rsid w:val="009362A6"/>
    <w:rsid w:val="0094030C"/>
    <w:rsid w:val="00941E76"/>
    <w:rsid w:val="00942292"/>
    <w:rsid w:val="00942DBD"/>
    <w:rsid w:val="0094609B"/>
    <w:rsid w:val="0096011A"/>
    <w:rsid w:val="009619DD"/>
    <w:rsid w:val="00961AB3"/>
    <w:rsid w:val="00964A6C"/>
    <w:rsid w:val="00973099"/>
    <w:rsid w:val="00974D4B"/>
    <w:rsid w:val="00974DD1"/>
    <w:rsid w:val="00977CDD"/>
    <w:rsid w:val="00986A81"/>
    <w:rsid w:val="00990B71"/>
    <w:rsid w:val="00991BCD"/>
    <w:rsid w:val="009954A8"/>
    <w:rsid w:val="0099624B"/>
    <w:rsid w:val="0099697D"/>
    <w:rsid w:val="009A0290"/>
    <w:rsid w:val="009A1326"/>
    <w:rsid w:val="009A7A5A"/>
    <w:rsid w:val="009A7CB0"/>
    <w:rsid w:val="009A7FB8"/>
    <w:rsid w:val="009B0685"/>
    <w:rsid w:val="009B550A"/>
    <w:rsid w:val="009B7C86"/>
    <w:rsid w:val="009C0E95"/>
    <w:rsid w:val="009C3B18"/>
    <w:rsid w:val="009C7394"/>
    <w:rsid w:val="009D0C76"/>
    <w:rsid w:val="009D1A4A"/>
    <w:rsid w:val="009D1FE5"/>
    <w:rsid w:val="009D5A3A"/>
    <w:rsid w:val="009D5FE7"/>
    <w:rsid w:val="009D6FF4"/>
    <w:rsid w:val="009E1D63"/>
    <w:rsid w:val="009E3B2B"/>
    <w:rsid w:val="009E3DBF"/>
    <w:rsid w:val="009F0135"/>
    <w:rsid w:val="009F13A3"/>
    <w:rsid w:val="009F215E"/>
    <w:rsid w:val="009F21B5"/>
    <w:rsid w:val="009F3E59"/>
    <w:rsid w:val="009F7278"/>
    <w:rsid w:val="00A01F15"/>
    <w:rsid w:val="00A02BBA"/>
    <w:rsid w:val="00A0548A"/>
    <w:rsid w:val="00A100BF"/>
    <w:rsid w:val="00A160F8"/>
    <w:rsid w:val="00A2633C"/>
    <w:rsid w:val="00A330D6"/>
    <w:rsid w:val="00A3351D"/>
    <w:rsid w:val="00A34538"/>
    <w:rsid w:val="00A352A0"/>
    <w:rsid w:val="00A355A1"/>
    <w:rsid w:val="00A371C8"/>
    <w:rsid w:val="00A371DD"/>
    <w:rsid w:val="00A43B4B"/>
    <w:rsid w:val="00A46039"/>
    <w:rsid w:val="00A50203"/>
    <w:rsid w:val="00A5211E"/>
    <w:rsid w:val="00A52403"/>
    <w:rsid w:val="00A537F5"/>
    <w:rsid w:val="00A57E3F"/>
    <w:rsid w:val="00A6059F"/>
    <w:rsid w:val="00A607C4"/>
    <w:rsid w:val="00A62028"/>
    <w:rsid w:val="00A639D9"/>
    <w:rsid w:val="00A64BB8"/>
    <w:rsid w:val="00A6636F"/>
    <w:rsid w:val="00A6667C"/>
    <w:rsid w:val="00A66AB3"/>
    <w:rsid w:val="00A66B71"/>
    <w:rsid w:val="00A70568"/>
    <w:rsid w:val="00A72259"/>
    <w:rsid w:val="00A73DE0"/>
    <w:rsid w:val="00A76D9F"/>
    <w:rsid w:val="00A82D97"/>
    <w:rsid w:val="00A85AEB"/>
    <w:rsid w:val="00A906D0"/>
    <w:rsid w:val="00A90E6B"/>
    <w:rsid w:val="00AA0941"/>
    <w:rsid w:val="00AA0F7A"/>
    <w:rsid w:val="00AA3B7D"/>
    <w:rsid w:val="00AB1433"/>
    <w:rsid w:val="00AB194E"/>
    <w:rsid w:val="00AB344D"/>
    <w:rsid w:val="00AB438B"/>
    <w:rsid w:val="00AB49A4"/>
    <w:rsid w:val="00AB53C6"/>
    <w:rsid w:val="00AC1B3C"/>
    <w:rsid w:val="00AC220F"/>
    <w:rsid w:val="00AC3646"/>
    <w:rsid w:val="00AC3C8C"/>
    <w:rsid w:val="00AC467F"/>
    <w:rsid w:val="00AD2669"/>
    <w:rsid w:val="00AD51B3"/>
    <w:rsid w:val="00AD5232"/>
    <w:rsid w:val="00AD56C8"/>
    <w:rsid w:val="00AE565C"/>
    <w:rsid w:val="00AF367B"/>
    <w:rsid w:val="00B03ECA"/>
    <w:rsid w:val="00B052E9"/>
    <w:rsid w:val="00B06B35"/>
    <w:rsid w:val="00B11E65"/>
    <w:rsid w:val="00B22A0F"/>
    <w:rsid w:val="00B30F8A"/>
    <w:rsid w:val="00B34CB5"/>
    <w:rsid w:val="00B362D3"/>
    <w:rsid w:val="00B432B9"/>
    <w:rsid w:val="00B43534"/>
    <w:rsid w:val="00B53170"/>
    <w:rsid w:val="00B63E56"/>
    <w:rsid w:val="00B63F0D"/>
    <w:rsid w:val="00B654EF"/>
    <w:rsid w:val="00B65BEB"/>
    <w:rsid w:val="00B6738D"/>
    <w:rsid w:val="00B742EB"/>
    <w:rsid w:val="00B74389"/>
    <w:rsid w:val="00B77A94"/>
    <w:rsid w:val="00B81EBA"/>
    <w:rsid w:val="00B83EC3"/>
    <w:rsid w:val="00B85271"/>
    <w:rsid w:val="00B8565E"/>
    <w:rsid w:val="00B90F6D"/>
    <w:rsid w:val="00B91208"/>
    <w:rsid w:val="00B91E52"/>
    <w:rsid w:val="00BA0D11"/>
    <w:rsid w:val="00BA5B01"/>
    <w:rsid w:val="00BA5BC4"/>
    <w:rsid w:val="00BA6869"/>
    <w:rsid w:val="00BA6F60"/>
    <w:rsid w:val="00BA727F"/>
    <w:rsid w:val="00BA792C"/>
    <w:rsid w:val="00BB0107"/>
    <w:rsid w:val="00BB1422"/>
    <w:rsid w:val="00BB1ADF"/>
    <w:rsid w:val="00BB3693"/>
    <w:rsid w:val="00BB6776"/>
    <w:rsid w:val="00BC32EE"/>
    <w:rsid w:val="00BC6483"/>
    <w:rsid w:val="00BD470C"/>
    <w:rsid w:val="00BD48DC"/>
    <w:rsid w:val="00BE09ED"/>
    <w:rsid w:val="00BE2386"/>
    <w:rsid w:val="00BE282C"/>
    <w:rsid w:val="00BE6E4B"/>
    <w:rsid w:val="00BE7410"/>
    <w:rsid w:val="00BE7C01"/>
    <w:rsid w:val="00BF343F"/>
    <w:rsid w:val="00BF3477"/>
    <w:rsid w:val="00BF4577"/>
    <w:rsid w:val="00BF7B0E"/>
    <w:rsid w:val="00C03091"/>
    <w:rsid w:val="00C04315"/>
    <w:rsid w:val="00C05EEF"/>
    <w:rsid w:val="00C0675D"/>
    <w:rsid w:val="00C0680C"/>
    <w:rsid w:val="00C15492"/>
    <w:rsid w:val="00C2205F"/>
    <w:rsid w:val="00C22548"/>
    <w:rsid w:val="00C24B17"/>
    <w:rsid w:val="00C2504B"/>
    <w:rsid w:val="00C26F95"/>
    <w:rsid w:val="00C32961"/>
    <w:rsid w:val="00C33214"/>
    <w:rsid w:val="00C34414"/>
    <w:rsid w:val="00C35A7F"/>
    <w:rsid w:val="00C37D5A"/>
    <w:rsid w:val="00C4003E"/>
    <w:rsid w:val="00C409E0"/>
    <w:rsid w:val="00C4599D"/>
    <w:rsid w:val="00C47E8B"/>
    <w:rsid w:val="00C5186A"/>
    <w:rsid w:val="00C52F2D"/>
    <w:rsid w:val="00C53AB6"/>
    <w:rsid w:val="00C54431"/>
    <w:rsid w:val="00C54BB5"/>
    <w:rsid w:val="00C54F1A"/>
    <w:rsid w:val="00C61352"/>
    <w:rsid w:val="00C6390A"/>
    <w:rsid w:val="00C64FFE"/>
    <w:rsid w:val="00C70919"/>
    <w:rsid w:val="00C711A3"/>
    <w:rsid w:val="00C71B90"/>
    <w:rsid w:val="00C7738C"/>
    <w:rsid w:val="00C77D7A"/>
    <w:rsid w:val="00C8334D"/>
    <w:rsid w:val="00C844C1"/>
    <w:rsid w:val="00C86B8B"/>
    <w:rsid w:val="00C92E63"/>
    <w:rsid w:val="00C962EC"/>
    <w:rsid w:val="00C979E1"/>
    <w:rsid w:val="00CA1009"/>
    <w:rsid w:val="00CA2EC8"/>
    <w:rsid w:val="00CA3DAF"/>
    <w:rsid w:val="00CA4B6C"/>
    <w:rsid w:val="00CB1BBB"/>
    <w:rsid w:val="00CB7BF9"/>
    <w:rsid w:val="00CD63B4"/>
    <w:rsid w:val="00CD6829"/>
    <w:rsid w:val="00CE29D0"/>
    <w:rsid w:val="00CE3907"/>
    <w:rsid w:val="00CE5CBF"/>
    <w:rsid w:val="00CE61AF"/>
    <w:rsid w:val="00CE6E20"/>
    <w:rsid w:val="00CF0AE2"/>
    <w:rsid w:val="00CF27BC"/>
    <w:rsid w:val="00CF27E6"/>
    <w:rsid w:val="00CF7DD5"/>
    <w:rsid w:val="00D03FDE"/>
    <w:rsid w:val="00D045E2"/>
    <w:rsid w:val="00D07B4E"/>
    <w:rsid w:val="00D14826"/>
    <w:rsid w:val="00D14885"/>
    <w:rsid w:val="00D149E1"/>
    <w:rsid w:val="00D17E76"/>
    <w:rsid w:val="00D2533B"/>
    <w:rsid w:val="00D30AE9"/>
    <w:rsid w:val="00D3199D"/>
    <w:rsid w:val="00D31A6A"/>
    <w:rsid w:val="00D31EC8"/>
    <w:rsid w:val="00D325D7"/>
    <w:rsid w:val="00D340DA"/>
    <w:rsid w:val="00D35055"/>
    <w:rsid w:val="00D37642"/>
    <w:rsid w:val="00D4125B"/>
    <w:rsid w:val="00D41688"/>
    <w:rsid w:val="00D417A1"/>
    <w:rsid w:val="00D4356D"/>
    <w:rsid w:val="00D44854"/>
    <w:rsid w:val="00D476C5"/>
    <w:rsid w:val="00D615EA"/>
    <w:rsid w:val="00D61B0A"/>
    <w:rsid w:val="00D61C6B"/>
    <w:rsid w:val="00D6394B"/>
    <w:rsid w:val="00D66537"/>
    <w:rsid w:val="00D666DD"/>
    <w:rsid w:val="00D6797C"/>
    <w:rsid w:val="00D67EBE"/>
    <w:rsid w:val="00D77FCE"/>
    <w:rsid w:val="00D82B60"/>
    <w:rsid w:val="00D9415B"/>
    <w:rsid w:val="00D94369"/>
    <w:rsid w:val="00D95E39"/>
    <w:rsid w:val="00D960AA"/>
    <w:rsid w:val="00DA0CFA"/>
    <w:rsid w:val="00DA1B26"/>
    <w:rsid w:val="00DA2F5F"/>
    <w:rsid w:val="00DA3CF0"/>
    <w:rsid w:val="00DA4F53"/>
    <w:rsid w:val="00DA5502"/>
    <w:rsid w:val="00DA58B3"/>
    <w:rsid w:val="00DA6903"/>
    <w:rsid w:val="00DA6E06"/>
    <w:rsid w:val="00DA71C5"/>
    <w:rsid w:val="00DB1FFC"/>
    <w:rsid w:val="00DB20FA"/>
    <w:rsid w:val="00DB39BD"/>
    <w:rsid w:val="00DB4550"/>
    <w:rsid w:val="00DB4E58"/>
    <w:rsid w:val="00DB4EAC"/>
    <w:rsid w:val="00DC5C25"/>
    <w:rsid w:val="00DC615D"/>
    <w:rsid w:val="00DC6B22"/>
    <w:rsid w:val="00DC715D"/>
    <w:rsid w:val="00DC7754"/>
    <w:rsid w:val="00DC7A58"/>
    <w:rsid w:val="00DC7EC9"/>
    <w:rsid w:val="00DD20E5"/>
    <w:rsid w:val="00DD5F29"/>
    <w:rsid w:val="00DE4911"/>
    <w:rsid w:val="00DF02E2"/>
    <w:rsid w:val="00DF02F6"/>
    <w:rsid w:val="00DF31AC"/>
    <w:rsid w:val="00DF3296"/>
    <w:rsid w:val="00DF7A77"/>
    <w:rsid w:val="00DF7FA8"/>
    <w:rsid w:val="00E00D19"/>
    <w:rsid w:val="00E014CC"/>
    <w:rsid w:val="00E01589"/>
    <w:rsid w:val="00E02D10"/>
    <w:rsid w:val="00E04008"/>
    <w:rsid w:val="00E075B2"/>
    <w:rsid w:val="00E13CAC"/>
    <w:rsid w:val="00E155EB"/>
    <w:rsid w:val="00E170A7"/>
    <w:rsid w:val="00E17394"/>
    <w:rsid w:val="00E216FA"/>
    <w:rsid w:val="00E229F3"/>
    <w:rsid w:val="00E27DE6"/>
    <w:rsid w:val="00E33756"/>
    <w:rsid w:val="00E3531A"/>
    <w:rsid w:val="00E36760"/>
    <w:rsid w:val="00E456EB"/>
    <w:rsid w:val="00E537D9"/>
    <w:rsid w:val="00E57525"/>
    <w:rsid w:val="00E5780B"/>
    <w:rsid w:val="00E6022A"/>
    <w:rsid w:val="00E6430E"/>
    <w:rsid w:val="00E6623D"/>
    <w:rsid w:val="00E70F31"/>
    <w:rsid w:val="00E72872"/>
    <w:rsid w:val="00E820CA"/>
    <w:rsid w:val="00E8300E"/>
    <w:rsid w:val="00E854F5"/>
    <w:rsid w:val="00E93C7E"/>
    <w:rsid w:val="00EA4812"/>
    <w:rsid w:val="00EA61E0"/>
    <w:rsid w:val="00EB0919"/>
    <w:rsid w:val="00EB0C6D"/>
    <w:rsid w:val="00EB216C"/>
    <w:rsid w:val="00EB4B48"/>
    <w:rsid w:val="00EB59AC"/>
    <w:rsid w:val="00EB77A6"/>
    <w:rsid w:val="00EC1BBB"/>
    <w:rsid w:val="00EC2702"/>
    <w:rsid w:val="00ED0145"/>
    <w:rsid w:val="00ED0598"/>
    <w:rsid w:val="00ED1566"/>
    <w:rsid w:val="00ED2CE6"/>
    <w:rsid w:val="00ED3A96"/>
    <w:rsid w:val="00ED7600"/>
    <w:rsid w:val="00EE1F71"/>
    <w:rsid w:val="00EE7A01"/>
    <w:rsid w:val="00F01025"/>
    <w:rsid w:val="00F03A53"/>
    <w:rsid w:val="00F05C23"/>
    <w:rsid w:val="00F11697"/>
    <w:rsid w:val="00F24B5F"/>
    <w:rsid w:val="00F26458"/>
    <w:rsid w:val="00F32E48"/>
    <w:rsid w:val="00F34878"/>
    <w:rsid w:val="00F4223F"/>
    <w:rsid w:val="00F42D39"/>
    <w:rsid w:val="00F45D5B"/>
    <w:rsid w:val="00F46BF6"/>
    <w:rsid w:val="00F50D89"/>
    <w:rsid w:val="00F54825"/>
    <w:rsid w:val="00F56C39"/>
    <w:rsid w:val="00F57B65"/>
    <w:rsid w:val="00F60319"/>
    <w:rsid w:val="00F6241A"/>
    <w:rsid w:val="00F62EA3"/>
    <w:rsid w:val="00F748DC"/>
    <w:rsid w:val="00F756D2"/>
    <w:rsid w:val="00F802C2"/>
    <w:rsid w:val="00F83733"/>
    <w:rsid w:val="00F840CF"/>
    <w:rsid w:val="00F90C6F"/>
    <w:rsid w:val="00F92700"/>
    <w:rsid w:val="00F969DF"/>
    <w:rsid w:val="00FA7DF4"/>
    <w:rsid w:val="00FB047D"/>
    <w:rsid w:val="00FB1160"/>
    <w:rsid w:val="00FB2A28"/>
    <w:rsid w:val="00FB3831"/>
    <w:rsid w:val="00FB3938"/>
    <w:rsid w:val="00FB4AA5"/>
    <w:rsid w:val="00FB5492"/>
    <w:rsid w:val="00FC1D26"/>
    <w:rsid w:val="00FC32F0"/>
    <w:rsid w:val="00FC6786"/>
    <w:rsid w:val="00FC7C86"/>
    <w:rsid w:val="00FD7DA5"/>
    <w:rsid w:val="00FE25E2"/>
    <w:rsid w:val="00FE7CFB"/>
    <w:rsid w:val="00FF0E81"/>
    <w:rsid w:val="00FF1BE2"/>
    <w:rsid w:val="00FF2725"/>
    <w:rsid w:val="00FF69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1C5167"/>
  <w15:chartTrackingRefBased/>
  <w15:docId w15:val="{9F491756-B325-1749-BAE5-5876304DC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739D"/>
    <w:pPr>
      <w:tabs>
        <w:tab w:val="center" w:pos="4680"/>
        <w:tab w:val="right" w:pos="9360"/>
      </w:tabs>
    </w:pPr>
  </w:style>
  <w:style w:type="character" w:customStyle="1" w:styleId="HeaderChar">
    <w:name w:val="Header Char"/>
    <w:basedOn w:val="DefaultParagraphFont"/>
    <w:link w:val="Header"/>
    <w:uiPriority w:val="99"/>
    <w:rsid w:val="0020739D"/>
  </w:style>
  <w:style w:type="paragraph" w:styleId="Footer">
    <w:name w:val="footer"/>
    <w:basedOn w:val="Normal"/>
    <w:link w:val="FooterChar"/>
    <w:uiPriority w:val="99"/>
    <w:unhideWhenUsed/>
    <w:rsid w:val="0020739D"/>
    <w:pPr>
      <w:tabs>
        <w:tab w:val="center" w:pos="4680"/>
        <w:tab w:val="right" w:pos="9360"/>
      </w:tabs>
    </w:pPr>
  </w:style>
  <w:style w:type="character" w:customStyle="1" w:styleId="FooterChar">
    <w:name w:val="Footer Char"/>
    <w:basedOn w:val="DefaultParagraphFont"/>
    <w:link w:val="Footer"/>
    <w:uiPriority w:val="99"/>
    <w:rsid w:val="0020739D"/>
  </w:style>
  <w:style w:type="character" w:styleId="Hyperlink">
    <w:name w:val="Hyperlink"/>
    <w:basedOn w:val="DefaultParagraphFont"/>
    <w:uiPriority w:val="99"/>
    <w:unhideWhenUsed/>
    <w:rsid w:val="0020739D"/>
    <w:rPr>
      <w:color w:val="0563C1" w:themeColor="hyperlink"/>
      <w:u w:val="single"/>
    </w:rPr>
  </w:style>
  <w:style w:type="character" w:styleId="UnresolvedMention">
    <w:name w:val="Unresolved Mention"/>
    <w:basedOn w:val="DefaultParagraphFont"/>
    <w:uiPriority w:val="99"/>
    <w:rsid w:val="0020739D"/>
    <w:rPr>
      <w:color w:val="605E5C"/>
      <w:shd w:val="clear" w:color="auto" w:fill="E1DFDD"/>
    </w:rPr>
  </w:style>
  <w:style w:type="table" w:styleId="TableGrid">
    <w:name w:val="Table Grid"/>
    <w:basedOn w:val="TableNormal"/>
    <w:uiPriority w:val="39"/>
    <w:rsid w:val="00DA58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2531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lsdistrict.or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plsdistrict.org"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lsdistrict.org/"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hyperlink" Target="mailto:info@plsdistrict.org" TargetMode="External"/><Relationship Id="rId1" Type="http://schemas.openxmlformats.org/officeDocument/2006/relationships/hyperlink" Target="mailto:info@plsdistric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TotalTime>
  <Pages>3</Pages>
  <Words>1074</Words>
  <Characters>6125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7185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Finnesand</dc:creator>
  <cp:keywords/>
  <dc:description/>
  <cp:lastModifiedBy>Mary Finnesand</cp:lastModifiedBy>
  <cp:revision>18</cp:revision>
  <cp:lastPrinted>2025-09-14T20:55:00Z</cp:lastPrinted>
  <dcterms:created xsi:type="dcterms:W3CDTF">2026-08-15T17:33:00Z</dcterms:created>
  <dcterms:modified xsi:type="dcterms:W3CDTF">2026-08-16T01:12:00Z</dcterms:modified>
  <cp:category/>
</cp:coreProperties>
</file>